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44" w:rsidRPr="007C2845" w:rsidRDefault="000D3A44" w:rsidP="000D3A44">
      <w:bookmarkStart w:id="0" w:name="_GoBack"/>
      <w:bookmarkEnd w:id="0"/>
      <w:r w:rsidRPr="007C2845">
        <w:t>УПРАВЛЕНИЕ КУЛЬТУРЫ АДМИНИСТРАЦИИ</w:t>
      </w:r>
    </w:p>
    <w:p w:rsidR="000D3A44" w:rsidRPr="007C2845" w:rsidRDefault="000D3A44" w:rsidP="000D3A44">
      <w:r w:rsidRPr="007C2845">
        <w:t>КОПЕЙСКОГО ГОРОДСКОГО ОКРУГА</w:t>
      </w:r>
    </w:p>
    <w:p w:rsidR="000D3A44" w:rsidRPr="007C2845" w:rsidRDefault="000D3A44" w:rsidP="000D3A44">
      <w:r w:rsidRPr="007C2845">
        <w:t>ЧЕЛЯБИНСКОЙ ОБЛАСТИ</w:t>
      </w:r>
    </w:p>
    <w:p w:rsidR="000D3A44" w:rsidRPr="007C2845" w:rsidRDefault="000D3A44" w:rsidP="000D3A44"/>
    <w:p w:rsidR="000D3A44" w:rsidRPr="007C2845" w:rsidRDefault="000D3A44" w:rsidP="000D3A44">
      <w:r w:rsidRPr="007C2845">
        <w:t xml:space="preserve">ПРИКАЗ № </w:t>
      </w:r>
      <w:r w:rsidR="00B76246">
        <w:t>193</w:t>
      </w:r>
    </w:p>
    <w:p w:rsidR="000D3A44" w:rsidRPr="007C2845" w:rsidRDefault="000D3A44" w:rsidP="000D3A44">
      <w:r w:rsidRPr="007C2845">
        <w:t xml:space="preserve">от </w:t>
      </w:r>
      <w:r w:rsidR="00B76246">
        <w:t>09.09.2013</w:t>
      </w:r>
    </w:p>
    <w:p w:rsidR="000D3A44" w:rsidRPr="007C2845" w:rsidRDefault="000D3A44" w:rsidP="000D3A44">
      <w:pPr>
        <w:pStyle w:val="ConsPlusTitle"/>
        <w:widowControl/>
        <w:jc w:val="center"/>
        <w:rPr>
          <w:rFonts w:ascii="Times New Roman" w:hAnsi="Times New Roman" w:cs="Times New Roman"/>
          <w:sz w:val="24"/>
          <w:szCs w:val="24"/>
        </w:rPr>
      </w:pP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 xml:space="preserve">Об утверждении Порядка </w:t>
      </w: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расчета нормативных затрат</w:t>
      </w: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 xml:space="preserve">на оказание муниципальными </w:t>
      </w: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 xml:space="preserve">учреждениями, подведомственными </w:t>
      </w: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управлению культуры администрации</w:t>
      </w:r>
      <w:r w:rsidR="004B68DA">
        <w:rPr>
          <w:rFonts w:ascii="Times New Roman" w:hAnsi="Times New Roman" w:cs="Times New Roman"/>
          <w:b w:val="0"/>
          <w:sz w:val="24"/>
          <w:szCs w:val="24"/>
        </w:rPr>
        <w:t>,</w:t>
      </w:r>
    </w:p>
    <w:p w:rsidR="004F3189"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муниципальных услуг</w:t>
      </w:r>
      <w:r w:rsidR="004B68DA">
        <w:rPr>
          <w:rFonts w:ascii="Times New Roman" w:hAnsi="Times New Roman" w:cs="Times New Roman"/>
          <w:b w:val="0"/>
          <w:sz w:val="24"/>
          <w:szCs w:val="24"/>
        </w:rPr>
        <w:t xml:space="preserve"> и</w:t>
      </w:r>
      <w:r w:rsidRPr="007C2845">
        <w:rPr>
          <w:rFonts w:ascii="Times New Roman" w:hAnsi="Times New Roman" w:cs="Times New Roman"/>
          <w:b w:val="0"/>
          <w:sz w:val="24"/>
          <w:szCs w:val="24"/>
        </w:rPr>
        <w:t xml:space="preserve"> на содержание</w:t>
      </w:r>
      <w:r w:rsidR="00FE31F4" w:rsidRPr="007C2845">
        <w:rPr>
          <w:rFonts w:ascii="Times New Roman" w:hAnsi="Times New Roman" w:cs="Times New Roman"/>
          <w:b w:val="0"/>
          <w:sz w:val="24"/>
          <w:szCs w:val="24"/>
        </w:rPr>
        <w:t xml:space="preserve"> </w:t>
      </w:r>
    </w:p>
    <w:p w:rsidR="000D3A44" w:rsidRPr="007C2845" w:rsidRDefault="000D3A44" w:rsidP="000D3A44">
      <w:pPr>
        <w:pStyle w:val="ConsPlusTitle"/>
        <w:widowControl/>
        <w:rPr>
          <w:rFonts w:ascii="Times New Roman" w:hAnsi="Times New Roman" w:cs="Times New Roman"/>
          <w:b w:val="0"/>
          <w:sz w:val="24"/>
          <w:szCs w:val="24"/>
        </w:rPr>
      </w:pPr>
      <w:r w:rsidRPr="007C2845">
        <w:rPr>
          <w:rFonts w:ascii="Times New Roman" w:hAnsi="Times New Roman" w:cs="Times New Roman"/>
          <w:b w:val="0"/>
          <w:sz w:val="24"/>
          <w:szCs w:val="24"/>
        </w:rPr>
        <w:t>имущества бюджетных учреждений</w:t>
      </w:r>
    </w:p>
    <w:p w:rsidR="000D3A44" w:rsidRPr="007C2845" w:rsidRDefault="000D3A44" w:rsidP="000D3A44">
      <w:pPr>
        <w:pStyle w:val="ConsPlusTitle"/>
        <w:widowControl/>
        <w:rPr>
          <w:rFonts w:ascii="Times New Roman" w:hAnsi="Times New Roman" w:cs="Times New Roman"/>
          <w:b w:val="0"/>
          <w:sz w:val="24"/>
          <w:szCs w:val="24"/>
        </w:rPr>
      </w:pPr>
    </w:p>
    <w:p w:rsidR="00120591" w:rsidRPr="007C2845" w:rsidRDefault="000D3A44" w:rsidP="000D3A44">
      <w:pPr>
        <w:autoSpaceDE w:val="0"/>
        <w:autoSpaceDN w:val="0"/>
        <w:adjustRightInd w:val="0"/>
        <w:ind w:firstLine="540"/>
        <w:jc w:val="both"/>
      </w:pPr>
      <w:r w:rsidRPr="007C2845">
        <w:t xml:space="preserve">В соответствии с Бюджетным </w:t>
      </w:r>
      <w:hyperlink r:id="rId8" w:history="1">
        <w:r w:rsidRPr="007C2845">
          <w:t>кодексом</w:t>
        </w:r>
      </w:hyperlink>
      <w:r w:rsidRPr="007C2845">
        <w:t xml:space="preserve"> Российской Федерации, </w:t>
      </w:r>
      <w:hyperlink r:id="rId9" w:history="1">
        <w:r w:rsidRPr="007C2845">
          <w:t>распоряжением</w:t>
        </w:r>
      </w:hyperlink>
      <w:r w:rsidRPr="007C2845">
        <w:t xml:space="preserve"> Правительства Челябинской области от 28.11.2012 N 288-рп "О внесении изменений в распоряжение Правительс</w:t>
      </w:r>
      <w:r w:rsidR="008D2EC2" w:rsidRPr="007C2845">
        <w:t>тва Ч</w:t>
      </w:r>
      <w:r w:rsidR="00120591" w:rsidRPr="007C2845">
        <w:t>елябинской области от 24.05.2011 № 90-рп</w:t>
      </w:r>
      <w:r w:rsidRPr="007C2845">
        <w:t>", Постановлени</w:t>
      </w:r>
      <w:r w:rsidR="00120591" w:rsidRPr="007C2845">
        <w:t>ем</w:t>
      </w:r>
      <w:r w:rsidRPr="007C2845">
        <w:t xml:space="preserve"> администрации Копейского городского округа от 2</w:t>
      </w:r>
      <w:r w:rsidR="00120591" w:rsidRPr="007C2845">
        <w:t>0</w:t>
      </w:r>
      <w:r w:rsidRPr="007C2845">
        <w:t>.</w:t>
      </w:r>
      <w:r w:rsidR="00120591" w:rsidRPr="007C2845">
        <w:t>05</w:t>
      </w:r>
      <w:r w:rsidRPr="007C2845">
        <w:t>.201</w:t>
      </w:r>
      <w:r w:rsidR="00120591" w:rsidRPr="007C2845">
        <w:t>3</w:t>
      </w:r>
      <w:r w:rsidRPr="007C2845">
        <w:t xml:space="preserve"> </w:t>
      </w:r>
      <w:hyperlink r:id="rId10" w:history="1">
        <w:r w:rsidRPr="007C2845">
          <w:t xml:space="preserve">N </w:t>
        </w:r>
      </w:hyperlink>
      <w:r w:rsidR="00120591" w:rsidRPr="007C2845">
        <w:t>1438-п</w:t>
      </w:r>
      <w:r w:rsidRPr="007C2845">
        <w:t xml:space="preserve"> "Об утверждении методических рекомендаций по расчету нормативных затрат на оказание муниципальными бюджетными и автономными учреждениями муниципальных услуг</w:t>
      </w:r>
      <w:r w:rsidR="00120591" w:rsidRPr="007C2845">
        <w:t xml:space="preserve"> </w:t>
      </w:r>
      <w:r w:rsidRPr="007C2845">
        <w:t xml:space="preserve">и на содержание имущества муниципальных бюджетных и автономных учреждений" </w:t>
      </w:r>
      <w:r w:rsidR="00B76246">
        <w:t>и в соответствие с письмом управления экономики и торговли администрации Копейского городского округа от 05.09.2013 № 17975-пс</w:t>
      </w:r>
    </w:p>
    <w:p w:rsidR="000D3A44" w:rsidRPr="007C2845" w:rsidRDefault="000D3A44" w:rsidP="00854FB0">
      <w:pPr>
        <w:autoSpaceDE w:val="0"/>
        <w:autoSpaceDN w:val="0"/>
        <w:adjustRightInd w:val="0"/>
        <w:ind w:firstLine="540"/>
        <w:jc w:val="both"/>
      </w:pPr>
      <w:r w:rsidRPr="007C2845">
        <w:t>ПРИКАЗЫВАЮ:</w:t>
      </w:r>
    </w:p>
    <w:p w:rsidR="00854FB0" w:rsidRPr="007C2845" w:rsidRDefault="000D3A44" w:rsidP="00854FB0">
      <w:pPr>
        <w:pStyle w:val="ConsPlusTitle"/>
        <w:widowControl/>
        <w:numPr>
          <w:ilvl w:val="0"/>
          <w:numId w:val="5"/>
        </w:numPr>
        <w:ind w:left="0" w:firstLine="567"/>
        <w:jc w:val="both"/>
        <w:rPr>
          <w:rFonts w:ascii="Times New Roman" w:hAnsi="Times New Roman" w:cs="Times New Roman"/>
          <w:b w:val="0"/>
          <w:sz w:val="24"/>
          <w:szCs w:val="24"/>
        </w:rPr>
      </w:pPr>
      <w:r w:rsidRPr="007C2845">
        <w:rPr>
          <w:rFonts w:ascii="Times New Roman" w:hAnsi="Times New Roman" w:cs="Times New Roman"/>
          <w:b w:val="0"/>
          <w:sz w:val="24"/>
          <w:szCs w:val="24"/>
        </w:rPr>
        <w:t xml:space="preserve">Утвердить </w:t>
      </w:r>
      <w:hyperlink r:id="rId11" w:history="1">
        <w:r w:rsidRPr="007C2845">
          <w:rPr>
            <w:rFonts w:ascii="Times New Roman" w:hAnsi="Times New Roman" w:cs="Times New Roman"/>
            <w:b w:val="0"/>
            <w:sz w:val="24"/>
            <w:szCs w:val="24"/>
          </w:rPr>
          <w:t>Порядок</w:t>
        </w:r>
      </w:hyperlink>
      <w:r w:rsidRPr="007C2845">
        <w:rPr>
          <w:rFonts w:ascii="Times New Roman" w:hAnsi="Times New Roman" w:cs="Times New Roman"/>
          <w:b w:val="0"/>
          <w:sz w:val="24"/>
          <w:szCs w:val="24"/>
        </w:rPr>
        <w:t xml:space="preserve"> расчета нормативных затрат на оказание муниципальными учреждениями, подведомственными управлению культуры администрации Копейского городского округа Челябинской области муниципальных услуг и на содержание имущества </w:t>
      </w:r>
      <w:r w:rsidR="00120591" w:rsidRPr="007C2845">
        <w:rPr>
          <w:rFonts w:ascii="Times New Roman" w:hAnsi="Times New Roman" w:cs="Times New Roman"/>
          <w:b w:val="0"/>
          <w:sz w:val="24"/>
          <w:szCs w:val="24"/>
        </w:rPr>
        <w:t xml:space="preserve">бюджетных учреждений </w:t>
      </w:r>
      <w:r w:rsidRPr="007C2845">
        <w:rPr>
          <w:rFonts w:ascii="Times New Roman" w:hAnsi="Times New Roman" w:cs="Times New Roman"/>
          <w:b w:val="0"/>
          <w:sz w:val="24"/>
          <w:szCs w:val="24"/>
        </w:rPr>
        <w:t>(приложение).</w:t>
      </w:r>
    </w:p>
    <w:p w:rsidR="000D3A44" w:rsidRPr="00B76246" w:rsidRDefault="000D3A44" w:rsidP="00854FB0">
      <w:pPr>
        <w:pStyle w:val="ConsPlusTitle"/>
        <w:widowControl/>
        <w:numPr>
          <w:ilvl w:val="0"/>
          <w:numId w:val="5"/>
        </w:numPr>
        <w:ind w:left="0" w:firstLine="567"/>
        <w:jc w:val="both"/>
        <w:rPr>
          <w:rFonts w:ascii="Times New Roman" w:hAnsi="Times New Roman" w:cs="Times New Roman"/>
          <w:b w:val="0"/>
          <w:sz w:val="24"/>
          <w:szCs w:val="24"/>
        </w:rPr>
      </w:pPr>
      <w:r w:rsidRPr="00B76246">
        <w:rPr>
          <w:rFonts w:ascii="Times New Roman" w:hAnsi="Times New Roman" w:cs="Times New Roman"/>
          <w:b w:val="0"/>
          <w:sz w:val="24"/>
          <w:szCs w:val="24"/>
        </w:rPr>
        <w:t xml:space="preserve">Руководителям учреждений и бухгалтерским (экономическим) службам учреждений </w:t>
      </w:r>
      <w:r w:rsidR="00B76246" w:rsidRPr="00B76246">
        <w:rPr>
          <w:rFonts w:ascii="Times New Roman" w:hAnsi="Times New Roman" w:cs="Times New Roman"/>
          <w:b w:val="0"/>
          <w:sz w:val="24"/>
          <w:szCs w:val="24"/>
        </w:rPr>
        <w:t xml:space="preserve">произвести перерасчет нормативных затрат на оказание муниципальными учреждениями, подведомственными управлению культуры администрации, муниципальных услуг и на содержание имущества бюджетных учреждений </w:t>
      </w:r>
      <w:r w:rsidR="0070038E">
        <w:rPr>
          <w:rFonts w:ascii="Times New Roman" w:hAnsi="Times New Roman" w:cs="Times New Roman"/>
          <w:b w:val="0"/>
          <w:sz w:val="24"/>
          <w:szCs w:val="24"/>
        </w:rPr>
        <w:t xml:space="preserve">за 2013 год </w:t>
      </w:r>
      <w:r w:rsidR="00B76246" w:rsidRPr="00B76246">
        <w:rPr>
          <w:rFonts w:ascii="Times New Roman" w:hAnsi="Times New Roman" w:cs="Times New Roman"/>
          <w:b w:val="0"/>
          <w:sz w:val="24"/>
          <w:szCs w:val="24"/>
        </w:rPr>
        <w:t>на д</w:t>
      </w:r>
      <w:r w:rsidR="007968EA">
        <w:rPr>
          <w:rFonts w:ascii="Times New Roman" w:hAnsi="Times New Roman" w:cs="Times New Roman"/>
          <w:b w:val="0"/>
          <w:sz w:val="24"/>
          <w:szCs w:val="24"/>
        </w:rPr>
        <w:t>ату утверждения данного приказа, в дальнейшем руководствоваться данным приказом.</w:t>
      </w:r>
    </w:p>
    <w:p w:rsidR="00B76246" w:rsidRDefault="00C377BC" w:rsidP="00854FB0">
      <w:pPr>
        <w:pStyle w:val="ConsPlusTitle"/>
        <w:widowControl/>
        <w:numPr>
          <w:ilvl w:val="0"/>
          <w:numId w:val="5"/>
        </w:numPr>
        <w:ind w:left="0" w:firstLine="567"/>
        <w:jc w:val="both"/>
        <w:rPr>
          <w:rFonts w:ascii="Times New Roman" w:hAnsi="Times New Roman" w:cs="Times New Roman"/>
          <w:b w:val="0"/>
          <w:sz w:val="24"/>
          <w:szCs w:val="24"/>
        </w:rPr>
      </w:pPr>
      <w:r w:rsidRPr="00B76246">
        <w:rPr>
          <w:rFonts w:ascii="Times New Roman" w:hAnsi="Times New Roman" w:cs="Times New Roman"/>
          <w:b w:val="0"/>
          <w:sz w:val="24"/>
          <w:szCs w:val="24"/>
        </w:rPr>
        <w:t>Приказ управления культуры от 18.04.2013 № 77 «Об утверждении Порядка расчета нормативных затрат на оказание муниципальными учреждениями,</w:t>
      </w:r>
      <w:r w:rsidR="00854FB0" w:rsidRPr="00B76246">
        <w:rPr>
          <w:rFonts w:ascii="Times New Roman" w:hAnsi="Times New Roman" w:cs="Times New Roman"/>
          <w:b w:val="0"/>
          <w:sz w:val="24"/>
          <w:szCs w:val="24"/>
        </w:rPr>
        <w:t xml:space="preserve"> </w:t>
      </w:r>
      <w:r w:rsidRPr="00B76246">
        <w:rPr>
          <w:rFonts w:ascii="Times New Roman" w:hAnsi="Times New Roman" w:cs="Times New Roman"/>
          <w:b w:val="0"/>
          <w:sz w:val="24"/>
          <w:szCs w:val="24"/>
        </w:rPr>
        <w:t xml:space="preserve">подведомственными управлению культуры администрации муниципальных услуг и нормативных затрат на содержание имущества </w:t>
      </w:r>
      <w:r w:rsidR="00B76246" w:rsidRPr="00B76246">
        <w:rPr>
          <w:rFonts w:ascii="Times New Roman" w:hAnsi="Times New Roman" w:cs="Times New Roman"/>
          <w:b w:val="0"/>
          <w:sz w:val="24"/>
          <w:szCs w:val="24"/>
        </w:rPr>
        <w:t xml:space="preserve">признать </w:t>
      </w:r>
      <w:r w:rsidRPr="00B76246">
        <w:rPr>
          <w:rFonts w:ascii="Times New Roman" w:hAnsi="Times New Roman" w:cs="Times New Roman"/>
          <w:b w:val="0"/>
          <w:sz w:val="24"/>
          <w:szCs w:val="24"/>
        </w:rPr>
        <w:t>утра</w:t>
      </w:r>
      <w:r w:rsidR="00B76246" w:rsidRPr="00B76246">
        <w:rPr>
          <w:rFonts w:ascii="Times New Roman" w:hAnsi="Times New Roman" w:cs="Times New Roman"/>
          <w:b w:val="0"/>
          <w:sz w:val="24"/>
          <w:szCs w:val="24"/>
        </w:rPr>
        <w:t>тившим</w:t>
      </w:r>
      <w:r w:rsidRPr="00B76246">
        <w:rPr>
          <w:rFonts w:ascii="Times New Roman" w:hAnsi="Times New Roman" w:cs="Times New Roman"/>
          <w:b w:val="0"/>
          <w:sz w:val="24"/>
          <w:szCs w:val="24"/>
        </w:rPr>
        <w:t xml:space="preserve"> силу </w:t>
      </w:r>
    </w:p>
    <w:p w:rsidR="000D3A44" w:rsidRPr="00B76246" w:rsidRDefault="00C377BC" w:rsidP="00854FB0">
      <w:pPr>
        <w:pStyle w:val="ConsPlusTitle"/>
        <w:widowControl/>
        <w:numPr>
          <w:ilvl w:val="0"/>
          <w:numId w:val="5"/>
        </w:numPr>
        <w:ind w:left="0" w:firstLine="567"/>
        <w:jc w:val="both"/>
        <w:rPr>
          <w:rFonts w:ascii="Times New Roman" w:hAnsi="Times New Roman" w:cs="Times New Roman"/>
          <w:b w:val="0"/>
          <w:sz w:val="24"/>
          <w:szCs w:val="24"/>
        </w:rPr>
      </w:pPr>
      <w:r w:rsidRPr="00B76246">
        <w:rPr>
          <w:rFonts w:ascii="Times New Roman" w:hAnsi="Times New Roman" w:cs="Times New Roman"/>
          <w:b w:val="0"/>
          <w:sz w:val="24"/>
          <w:szCs w:val="24"/>
        </w:rPr>
        <w:t xml:space="preserve">Контроль </w:t>
      </w:r>
      <w:r w:rsidR="000D3A44" w:rsidRPr="00B76246">
        <w:rPr>
          <w:rFonts w:ascii="Times New Roman" w:hAnsi="Times New Roman" w:cs="Times New Roman"/>
          <w:b w:val="0"/>
          <w:sz w:val="24"/>
          <w:szCs w:val="24"/>
        </w:rPr>
        <w:t>исполнени</w:t>
      </w:r>
      <w:r w:rsidR="00854FB0" w:rsidRPr="00B76246">
        <w:rPr>
          <w:rFonts w:ascii="Times New Roman" w:hAnsi="Times New Roman" w:cs="Times New Roman"/>
          <w:b w:val="0"/>
          <w:sz w:val="24"/>
          <w:szCs w:val="24"/>
        </w:rPr>
        <w:t>я</w:t>
      </w:r>
      <w:r w:rsidR="000D3A44" w:rsidRPr="00B76246">
        <w:rPr>
          <w:rFonts w:ascii="Times New Roman" w:hAnsi="Times New Roman" w:cs="Times New Roman"/>
          <w:b w:val="0"/>
          <w:sz w:val="24"/>
          <w:szCs w:val="24"/>
        </w:rPr>
        <w:t xml:space="preserve"> настоящего приказа возложить на заместителя начальника по финансово-экономическим вопросам Ю.С.Сметанину.</w:t>
      </w:r>
    </w:p>
    <w:p w:rsidR="000D3A44" w:rsidRPr="007C2845" w:rsidRDefault="000D3A44" w:rsidP="000D3A44">
      <w:pPr>
        <w:autoSpaceDE w:val="0"/>
        <w:autoSpaceDN w:val="0"/>
        <w:adjustRightInd w:val="0"/>
        <w:ind w:firstLine="540"/>
        <w:jc w:val="both"/>
      </w:pPr>
    </w:p>
    <w:p w:rsidR="000D3A44" w:rsidRPr="007C2845" w:rsidRDefault="000D3A44" w:rsidP="000D3A44">
      <w:r w:rsidRPr="007C2845">
        <w:t xml:space="preserve">Начальник управления культуры </w:t>
      </w:r>
    </w:p>
    <w:p w:rsidR="000D3A44" w:rsidRPr="007C2845" w:rsidRDefault="000D3A44" w:rsidP="000D3A44">
      <w:r w:rsidRPr="007C2845">
        <w:t xml:space="preserve">администрации                                                                  </w:t>
      </w:r>
      <w:r w:rsidR="00120591" w:rsidRPr="007C2845">
        <w:t xml:space="preserve">                                </w:t>
      </w:r>
      <w:r w:rsidRPr="007C2845">
        <w:t xml:space="preserve">               Л.Н.Марчук</w:t>
      </w:r>
    </w:p>
    <w:p w:rsidR="000D3A44" w:rsidRPr="007C2845" w:rsidRDefault="000D3A44" w:rsidP="000D3A44"/>
    <w:p w:rsidR="000D3A44" w:rsidRPr="007C2845" w:rsidRDefault="000D3A44" w:rsidP="000D3A44">
      <w:r w:rsidRPr="007C2845">
        <w:t xml:space="preserve">С приказом ознакомлены:    </w:t>
      </w:r>
    </w:p>
    <w:p w:rsidR="000D3A44" w:rsidRPr="007C2845" w:rsidRDefault="000D3A44" w:rsidP="000D3A44">
      <w:pPr>
        <w:ind w:left="6480"/>
      </w:pPr>
      <w:r w:rsidRPr="007C2845">
        <w:t>Ю.С.Сметанина</w:t>
      </w:r>
    </w:p>
    <w:p w:rsidR="000D3A44" w:rsidRPr="007C2845" w:rsidRDefault="000D3A44" w:rsidP="000D3A44">
      <w:pPr>
        <w:ind w:left="6480"/>
      </w:pPr>
      <w:r w:rsidRPr="007C2845">
        <w:t>С.Е.Золотова</w:t>
      </w:r>
    </w:p>
    <w:p w:rsidR="00120591" w:rsidRPr="007C2845" w:rsidRDefault="00120591" w:rsidP="000D3A44">
      <w:pPr>
        <w:ind w:left="6480"/>
      </w:pPr>
      <w:r w:rsidRPr="007C2845">
        <w:t>М.Н.Злобина</w:t>
      </w:r>
    </w:p>
    <w:p w:rsidR="000D3A44" w:rsidRPr="007C2845" w:rsidRDefault="000D3A44" w:rsidP="000D3A44">
      <w:pPr>
        <w:ind w:left="6480"/>
      </w:pPr>
      <w:r w:rsidRPr="007C2845">
        <w:t>Т.Е.Саблина</w:t>
      </w:r>
    </w:p>
    <w:p w:rsidR="000D3A44" w:rsidRPr="007C2845" w:rsidRDefault="000D3A44" w:rsidP="000D3A44">
      <w:pPr>
        <w:ind w:left="6480"/>
      </w:pPr>
      <w:r w:rsidRPr="007C2845">
        <w:t>А.А.Поблагуева</w:t>
      </w:r>
    </w:p>
    <w:p w:rsidR="000D3A44" w:rsidRPr="007C2845" w:rsidRDefault="000D3A44" w:rsidP="000D3A44">
      <w:pPr>
        <w:ind w:left="6480"/>
      </w:pPr>
      <w:r w:rsidRPr="007C2845">
        <w:t>В.И.Ятейко</w:t>
      </w:r>
    </w:p>
    <w:p w:rsidR="000D3A44" w:rsidRPr="007C2845" w:rsidRDefault="000D3A44" w:rsidP="000D3A44">
      <w:pPr>
        <w:ind w:left="6480"/>
      </w:pPr>
      <w:r w:rsidRPr="007C2845">
        <w:t>И.И.Назарова</w:t>
      </w:r>
    </w:p>
    <w:p w:rsidR="0070038E" w:rsidRDefault="0070038E" w:rsidP="0070038E">
      <w:pPr>
        <w:ind w:left="6521"/>
      </w:pPr>
      <w:r>
        <w:t xml:space="preserve">             </w:t>
      </w:r>
    </w:p>
    <w:p w:rsidR="0070038E" w:rsidRDefault="0070038E" w:rsidP="0070038E">
      <w:pPr>
        <w:ind w:left="6521"/>
      </w:pPr>
    </w:p>
    <w:p w:rsidR="000D3A44" w:rsidRPr="007C2845" w:rsidRDefault="000D3A44" w:rsidP="0070038E">
      <w:pPr>
        <w:ind w:left="6521"/>
      </w:pPr>
      <w:r w:rsidRPr="007C2845">
        <w:t>Д.Ю.Жуков</w:t>
      </w:r>
    </w:p>
    <w:p w:rsidR="00AD350F" w:rsidRDefault="000D3A44" w:rsidP="000D3A44">
      <w:pPr>
        <w:ind w:left="6480"/>
      </w:pPr>
      <w:r w:rsidRPr="007C2845">
        <w:t>Е.И.</w:t>
      </w:r>
      <w:r w:rsidR="00120591" w:rsidRPr="007C2845">
        <w:t>Бернс</w:t>
      </w:r>
      <w:r w:rsidR="00AD350F">
        <w:t xml:space="preserve">            </w:t>
      </w:r>
    </w:p>
    <w:p w:rsidR="000D3A44" w:rsidRPr="007C2845" w:rsidRDefault="000D3A44" w:rsidP="000D3A44">
      <w:pPr>
        <w:ind w:left="6480"/>
      </w:pPr>
      <w:r w:rsidRPr="007C2845">
        <w:t>И.В.Черныш</w:t>
      </w:r>
    </w:p>
    <w:p w:rsidR="000D3A44" w:rsidRPr="007C2845" w:rsidRDefault="000D3A44" w:rsidP="000D3A44">
      <w:pPr>
        <w:ind w:left="6480"/>
      </w:pPr>
      <w:r w:rsidRPr="007C2845">
        <w:t>И.В.Смольянова</w:t>
      </w:r>
    </w:p>
    <w:p w:rsidR="000D3A44" w:rsidRPr="007C2845" w:rsidRDefault="000D3A44" w:rsidP="000D3A44">
      <w:pPr>
        <w:ind w:left="6480"/>
      </w:pPr>
      <w:r w:rsidRPr="007C2845">
        <w:t>Л.И.Маргарян</w:t>
      </w:r>
    </w:p>
    <w:p w:rsidR="000D3A44" w:rsidRPr="007C2845" w:rsidRDefault="000D3A44" w:rsidP="000D3A44">
      <w:pPr>
        <w:ind w:left="6480"/>
      </w:pPr>
      <w:r w:rsidRPr="007C2845">
        <w:t>Н.Н.Фастовская</w:t>
      </w:r>
    </w:p>
    <w:p w:rsidR="000D3A44" w:rsidRPr="007C2845" w:rsidRDefault="000D3A44" w:rsidP="000D3A44">
      <w:pPr>
        <w:ind w:left="6480"/>
      </w:pPr>
      <w:r w:rsidRPr="007C2845">
        <w:t>М.А.Афонькина</w:t>
      </w:r>
    </w:p>
    <w:p w:rsidR="000D3A44" w:rsidRPr="007C2845" w:rsidRDefault="000D3A44" w:rsidP="000D3A44">
      <w:pPr>
        <w:pStyle w:val="ConsPlusTitle"/>
        <w:widowControl/>
        <w:rPr>
          <w:rFonts w:ascii="Times New Roman" w:hAnsi="Times New Roman" w:cs="Times New Roman"/>
          <w:b w:val="0"/>
          <w:sz w:val="24"/>
          <w:szCs w:val="24"/>
        </w:rPr>
      </w:pPr>
    </w:p>
    <w:p w:rsidR="007D172B" w:rsidRDefault="007D172B">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F60642" w:rsidRDefault="00F60642">
      <w:pPr>
        <w:pStyle w:val="ConsPlusTitle"/>
        <w:widowControl/>
        <w:jc w:val="center"/>
        <w:rPr>
          <w:rFonts w:ascii="Times New Roman" w:hAnsi="Times New Roman" w:cs="Times New Roman"/>
          <w:b w:val="0"/>
          <w:bCs w:val="0"/>
          <w:sz w:val="24"/>
          <w:szCs w:val="24"/>
        </w:rPr>
      </w:pPr>
    </w:p>
    <w:p w:rsidR="0070038E" w:rsidRDefault="0070038E" w:rsidP="00F60642">
      <w:pPr>
        <w:pStyle w:val="ConsPlusTitle"/>
        <w:widowControl/>
        <w:ind w:left="6237"/>
        <w:rPr>
          <w:rFonts w:ascii="Times New Roman" w:hAnsi="Times New Roman" w:cs="Times New Roman"/>
          <w:b w:val="0"/>
          <w:sz w:val="24"/>
          <w:szCs w:val="24"/>
        </w:rPr>
      </w:pPr>
    </w:p>
    <w:p w:rsidR="00F60642" w:rsidRDefault="00F60642" w:rsidP="00F60642">
      <w:pPr>
        <w:pStyle w:val="ConsPlusTitle"/>
        <w:widowControl/>
        <w:ind w:left="6237"/>
        <w:rPr>
          <w:rFonts w:ascii="Times New Roman" w:hAnsi="Times New Roman" w:cs="Times New Roman"/>
          <w:b w:val="0"/>
          <w:sz w:val="24"/>
          <w:szCs w:val="24"/>
        </w:rPr>
      </w:pPr>
      <w:r>
        <w:rPr>
          <w:rFonts w:ascii="Times New Roman" w:hAnsi="Times New Roman" w:cs="Times New Roman"/>
          <w:b w:val="0"/>
          <w:sz w:val="24"/>
          <w:szCs w:val="24"/>
        </w:rPr>
        <w:t xml:space="preserve">Приложение к приказу </w:t>
      </w:r>
    </w:p>
    <w:p w:rsidR="00F60642" w:rsidRDefault="00F60642" w:rsidP="00F60642">
      <w:pPr>
        <w:pStyle w:val="ConsPlusTitle"/>
        <w:widowControl/>
        <w:ind w:left="6237"/>
        <w:rPr>
          <w:rFonts w:ascii="Times New Roman" w:hAnsi="Times New Roman" w:cs="Times New Roman"/>
          <w:b w:val="0"/>
          <w:sz w:val="24"/>
          <w:szCs w:val="24"/>
        </w:rPr>
      </w:pPr>
      <w:r>
        <w:rPr>
          <w:rFonts w:ascii="Times New Roman" w:hAnsi="Times New Roman" w:cs="Times New Roman"/>
          <w:b w:val="0"/>
          <w:sz w:val="24"/>
          <w:szCs w:val="24"/>
        </w:rPr>
        <w:t xml:space="preserve">от </w:t>
      </w:r>
      <w:r w:rsidR="0070038E">
        <w:rPr>
          <w:rFonts w:ascii="Times New Roman" w:hAnsi="Times New Roman" w:cs="Times New Roman"/>
          <w:b w:val="0"/>
          <w:sz w:val="24"/>
          <w:szCs w:val="24"/>
        </w:rPr>
        <w:t xml:space="preserve">09.09.2013 </w:t>
      </w:r>
      <w:r>
        <w:rPr>
          <w:rFonts w:ascii="Times New Roman" w:hAnsi="Times New Roman" w:cs="Times New Roman"/>
          <w:b w:val="0"/>
          <w:sz w:val="24"/>
          <w:szCs w:val="24"/>
        </w:rPr>
        <w:t>№</w:t>
      </w:r>
      <w:r w:rsidR="0070038E">
        <w:rPr>
          <w:rFonts w:ascii="Times New Roman" w:hAnsi="Times New Roman" w:cs="Times New Roman"/>
          <w:b w:val="0"/>
          <w:sz w:val="24"/>
          <w:szCs w:val="24"/>
        </w:rPr>
        <w:t xml:space="preserve"> 193</w:t>
      </w:r>
    </w:p>
    <w:p w:rsidR="00F60642" w:rsidRDefault="00F60642" w:rsidP="00120591">
      <w:pPr>
        <w:pStyle w:val="ConsPlusTitle"/>
        <w:widowControl/>
        <w:jc w:val="center"/>
        <w:rPr>
          <w:rFonts w:ascii="Times New Roman" w:hAnsi="Times New Roman" w:cs="Times New Roman"/>
          <w:b w:val="0"/>
          <w:sz w:val="24"/>
          <w:szCs w:val="24"/>
        </w:rPr>
      </w:pPr>
    </w:p>
    <w:p w:rsidR="00120591" w:rsidRPr="007C2845" w:rsidRDefault="00120591" w:rsidP="00120591">
      <w:pPr>
        <w:pStyle w:val="ConsPlusTitle"/>
        <w:widowControl/>
        <w:jc w:val="center"/>
        <w:rPr>
          <w:rFonts w:ascii="Times New Roman" w:hAnsi="Times New Roman" w:cs="Times New Roman"/>
          <w:b w:val="0"/>
          <w:sz w:val="24"/>
          <w:szCs w:val="24"/>
        </w:rPr>
      </w:pPr>
      <w:r w:rsidRPr="007C2845">
        <w:rPr>
          <w:rFonts w:ascii="Times New Roman" w:hAnsi="Times New Roman" w:cs="Times New Roman"/>
          <w:b w:val="0"/>
          <w:sz w:val="24"/>
          <w:szCs w:val="24"/>
        </w:rPr>
        <w:t>Порядок расчета нормативных затрат</w:t>
      </w:r>
      <w:r w:rsidR="00F60642">
        <w:rPr>
          <w:rFonts w:ascii="Times New Roman" w:hAnsi="Times New Roman" w:cs="Times New Roman"/>
          <w:b w:val="0"/>
          <w:sz w:val="24"/>
          <w:szCs w:val="24"/>
        </w:rPr>
        <w:t xml:space="preserve"> </w:t>
      </w:r>
      <w:r w:rsidRPr="007C2845">
        <w:rPr>
          <w:rFonts w:ascii="Times New Roman" w:hAnsi="Times New Roman" w:cs="Times New Roman"/>
          <w:b w:val="0"/>
          <w:sz w:val="24"/>
          <w:szCs w:val="24"/>
        </w:rPr>
        <w:t>на оказание муниципальными</w:t>
      </w:r>
    </w:p>
    <w:p w:rsidR="00F60642" w:rsidRDefault="00120591" w:rsidP="00120591">
      <w:pPr>
        <w:pStyle w:val="ConsPlusTitle"/>
        <w:widowControl/>
        <w:jc w:val="center"/>
        <w:rPr>
          <w:rFonts w:ascii="Times New Roman" w:hAnsi="Times New Roman" w:cs="Times New Roman"/>
          <w:b w:val="0"/>
          <w:sz w:val="24"/>
          <w:szCs w:val="24"/>
        </w:rPr>
      </w:pPr>
      <w:r w:rsidRPr="007C2845">
        <w:rPr>
          <w:rFonts w:ascii="Times New Roman" w:hAnsi="Times New Roman" w:cs="Times New Roman"/>
          <w:b w:val="0"/>
          <w:sz w:val="24"/>
          <w:szCs w:val="24"/>
        </w:rPr>
        <w:t>учреждениями, подведомственными</w:t>
      </w:r>
      <w:r w:rsidR="00F60642">
        <w:rPr>
          <w:rFonts w:ascii="Times New Roman" w:hAnsi="Times New Roman" w:cs="Times New Roman"/>
          <w:b w:val="0"/>
          <w:sz w:val="24"/>
          <w:szCs w:val="24"/>
        </w:rPr>
        <w:t xml:space="preserve"> </w:t>
      </w:r>
      <w:r w:rsidRPr="007C2845">
        <w:rPr>
          <w:rFonts w:ascii="Times New Roman" w:hAnsi="Times New Roman" w:cs="Times New Roman"/>
          <w:b w:val="0"/>
          <w:sz w:val="24"/>
          <w:szCs w:val="24"/>
        </w:rPr>
        <w:t xml:space="preserve">управлению культуры </w:t>
      </w:r>
    </w:p>
    <w:p w:rsidR="00120591" w:rsidRPr="007C2845" w:rsidRDefault="00120591" w:rsidP="00120591">
      <w:pPr>
        <w:pStyle w:val="ConsPlusTitle"/>
        <w:widowControl/>
        <w:jc w:val="center"/>
        <w:rPr>
          <w:rFonts w:ascii="Times New Roman" w:hAnsi="Times New Roman" w:cs="Times New Roman"/>
          <w:b w:val="0"/>
          <w:sz w:val="24"/>
          <w:szCs w:val="24"/>
        </w:rPr>
      </w:pPr>
      <w:r w:rsidRPr="007C2845">
        <w:rPr>
          <w:rFonts w:ascii="Times New Roman" w:hAnsi="Times New Roman" w:cs="Times New Roman"/>
          <w:b w:val="0"/>
          <w:sz w:val="24"/>
          <w:szCs w:val="24"/>
        </w:rPr>
        <w:t>администрации</w:t>
      </w:r>
      <w:r w:rsidR="004B68DA">
        <w:rPr>
          <w:rFonts w:ascii="Times New Roman" w:hAnsi="Times New Roman" w:cs="Times New Roman"/>
          <w:b w:val="0"/>
          <w:sz w:val="24"/>
          <w:szCs w:val="24"/>
        </w:rPr>
        <w:t>,</w:t>
      </w:r>
      <w:r w:rsidR="00F60642">
        <w:rPr>
          <w:rFonts w:ascii="Times New Roman" w:hAnsi="Times New Roman" w:cs="Times New Roman"/>
          <w:b w:val="0"/>
          <w:sz w:val="24"/>
          <w:szCs w:val="24"/>
        </w:rPr>
        <w:t xml:space="preserve"> </w:t>
      </w:r>
      <w:r w:rsidRPr="007C2845">
        <w:rPr>
          <w:rFonts w:ascii="Times New Roman" w:hAnsi="Times New Roman" w:cs="Times New Roman"/>
          <w:b w:val="0"/>
          <w:sz w:val="24"/>
          <w:szCs w:val="24"/>
        </w:rPr>
        <w:t>муниципальных услуг и на содержание</w:t>
      </w:r>
    </w:p>
    <w:p w:rsidR="00120591" w:rsidRPr="007C2845" w:rsidRDefault="00120591" w:rsidP="00120591">
      <w:pPr>
        <w:pStyle w:val="ConsPlusTitle"/>
        <w:widowControl/>
        <w:jc w:val="center"/>
        <w:rPr>
          <w:rFonts w:ascii="Times New Roman" w:hAnsi="Times New Roman" w:cs="Times New Roman"/>
          <w:b w:val="0"/>
          <w:sz w:val="24"/>
          <w:szCs w:val="24"/>
        </w:rPr>
      </w:pPr>
      <w:r w:rsidRPr="007C2845">
        <w:rPr>
          <w:rFonts w:ascii="Times New Roman" w:hAnsi="Times New Roman" w:cs="Times New Roman"/>
          <w:b w:val="0"/>
          <w:sz w:val="24"/>
          <w:szCs w:val="24"/>
        </w:rPr>
        <w:t>имущества бюджетных учреждений</w:t>
      </w:r>
    </w:p>
    <w:p w:rsidR="00396E01" w:rsidRDefault="00396E01" w:rsidP="00120591">
      <w:pPr>
        <w:pStyle w:val="ConsPlusNormal"/>
        <w:widowControl/>
        <w:ind w:firstLine="0"/>
        <w:jc w:val="center"/>
        <w:rPr>
          <w:rFonts w:ascii="Times New Roman" w:hAnsi="Times New Roman" w:cs="Times New Roman"/>
          <w:sz w:val="24"/>
          <w:szCs w:val="24"/>
        </w:rPr>
      </w:pPr>
    </w:p>
    <w:p w:rsidR="00396E01" w:rsidRPr="007C2845" w:rsidRDefault="00396E01">
      <w:pPr>
        <w:pStyle w:val="ConsPlusNormal"/>
        <w:widowControl/>
        <w:ind w:firstLine="0"/>
        <w:jc w:val="center"/>
        <w:outlineLvl w:val="1"/>
        <w:rPr>
          <w:rFonts w:ascii="Times New Roman" w:hAnsi="Times New Roman" w:cs="Times New Roman"/>
          <w:sz w:val="24"/>
          <w:szCs w:val="24"/>
        </w:rPr>
      </w:pPr>
      <w:r w:rsidRPr="007C2845">
        <w:rPr>
          <w:rFonts w:ascii="Times New Roman" w:hAnsi="Times New Roman" w:cs="Times New Roman"/>
          <w:sz w:val="24"/>
          <w:szCs w:val="24"/>
        </w:rPr>
        <w:t>I. Общие положения</w:t>
      </w:r>
    </w:p>
    <w:p w:rsidR="00396E01" w:rsidRPr="007C2845" w:rsidRDefault="00396E01">
      <w:pPr>
        <w:pStyle w:val="ConsPlusNormal"/>
        <w:widowControl/>
        <w:ind w:firstLine="0"/>
        <w:jc w:val="center"/>
        <w:rPr>
          <w:rFonts w:ascii="Times New Roman" w:hAnsi="Times New Roman" w:cs="Times New Roman"/>
          <w:sz w:val="24"/>
          <w:szCs w:val="24"/>
        </w:rPr>
      </w:pPr>
    </w:p>
    <w:p w:rsidR="00120591" w:rsidRPr="007C2845" w:rsidRDefault="00120591" w:rsidP="00120591">
      <w:pPr>
        <w:autoSpaceDE w:val="0"/>
        <w:autoSpaceDN w:val="0"/>
        <w:adjustRightInd w:val="0"/>
        <w:ind w:firstLine="540"/>
        <w:jc w:val="both"/>
      </w:pPr>
      <w:r w:rsidRPr="007C2845">
        <w:t xml:space="preserve">1. Нормативные затраты на оказание муниципальных услуг </w:t>
      </w:r>
      <w:r w:rsidR="00FE31F4" w:rsidRPr="007C2845">
        <w:t xml:space="preserve">(выполнения работ) </w:t>
      </w:r>
      <w:r w:rsidRPr="007C2845">
        <w:t>и на содержание имущества муниципальных учреждений, подведомственных управлению культуры администрации Копейского городского округа Челябинской области (далее – учреждений) применяются для расчета объема субсидий на возмещение нормативных затрат на финансовое обеспечение выполнения муниципального задания, предоставляемых из бюджета Копейского городского округа</w:t>
      </w:r>
      <w:r w:rsidR="00FE31F4" w:rsidRPr="007C2845">
        <w:t xml:space="preserve"> и областного бюджета</w:t>
      </w:r>
      <w:r w:rsidR="000336D0" w:rsidRPr="007C2845">
        <w:t xml:space="preserve"> в части софинансирования затрат бюджета Копейского городского округа</w:t>
      </w:r>
      <w:r w:rsidRPr="007C2845">
        <w:t xml:space="preserve">. </w:t>
      </w:r>
    </w:p>
    <w:p w:rsidR="00120591" w:rsidRPr="007C2845" w:rsidRDefault="00120591" w:rsidP="00120591">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 Порядок определения нормативных затрат утверждается для одной либо нескольких однотипных услуг, включенных в ведомственный реестр муниципальных услуг (работ), предоставляемых (исполняемых) на территории Копейского городского округа Челябинской области (далее – реестр услуг) и оказываемых находящимися в ведении управления культуры администрации Копейского городского округа (далее управление культуры)  муниципальными учреждениями (далее – учреждения), в качестве основных видов деятельности, и содержит:</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 методику расчета:</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удельной расчетной стоимости предоставления в очередном финансовом году и плановом периоде единицы </w:t>
      </w:r>
      <w:r w:rsidR="007E5494" w:rsidRPr="007C2845">
        <w:rPr>
          <w:rFonts w:ascii="Times New Roman" w:hAnsi="Times New Roman" w:cs="Times New Roman"/>
          <w:sz w:val="24"/>
          <w:szCs w:val="24"/>
        </w:rPr>
        <w:t xml:space="preserve">муниципальной </w:t>
      </w:r>
      <w:r w:rsidRPr="007C2845">
        <w:rPr>
          <w:rFonts w:ascii="Times New Roman" w:hAnsi="Times New Roman" w:cs="Times New Roman"/>
          <w:sz w:val="24"/>
          <w:szCs w:val="24"/>
        </w:rPr>
        <w:t xml:space="preserve">услуги, оказываемой </w:t>
      </w:r>
      <w:r w:rsidR="00607AF0" w:rsidRPr="007C2845">
        <w:rPr>
          <w:rFonts w:ascii="Times New Roman" w:hAnsi="Times New Roman" w:cs="Times New Roman"/>
          <w:sz w:val="24"/>
          <w:szCs w:val="24"/>
        </w:rPr>
        <w:t>муниципальным</w:t>
      </w:r>
      <w:r w:rsidR="00FC397A" w:rsidRPr="007C2845">
        <w:rPr>
          <w:rFonts w:ascii="Times New Roman" w:hAnsi="Times New Roman" w:cs="Times New Roman"/>
          <w:sz w:val="24"/>
          <w:szCs w:val="24"/>
        </w:rPr>
        <w:t xml:space="preserve"> </w:t>
      </w:r>
      <w:r w:rsidRPr="007C2845">
        <w:rPr>
          <w:rFonts w:ascii="Times New Roman" w:hAnsi="Times New Roman" w:cs="Times New Roman"/>
          <w:sz w:val="24"/>
          <w:szCs w:val="24"/>
        </w:rPr>
        <w:t xml:space="preserve">учреждением в рамках </w:t>
      </w:r>
      <w:r w:rsidR="00FC397A" w:rsidRPr="007C2845">
        <w:rPr>
          <w:rFonts w:ascii="Times New Roman" w:hAnsi="Times New Roman" w:cs="Times New Roman"/>
          <w:sz w:val="24"/>
          <w:szCs w:val="24"/>
        </w:rPr>
        <w:t>муниципального</w:t>
      </w:r>
      <w:r w:rsidRPr="007C2845">
        <w:rPr>
          <w:rFonts w:ascii="Times New Roman" w:hAnsi="Times New Roman" w:cs="Times New Roman"/>
          <w:sz w:val="24"/>
          <w:szCs w:val="24"/>
        </w:rPr>
        <w:t xml:space="preserve"> задания (далее именуются - нормативные затраты на оказание </w:t>
      </w:r>
      <w:r w:rsidR="00FC397A" w:rsidRPr="007C2845">
        <w:rPr>
          <w:rFonts w:ascii="Times New Roman" w:hAnsi="Times New Roman" w:cs="Times New Roman"/>
          <w:sz w:val="24"/>
          <w:szCs w:val="24"/>
        </w:rPr>
        <w:t>муниципальной</w:t>
      </w:r>
      <w:r w:rsidRPr="007C2845">
        <w:rPr>
          <w:rFonts w:ascii="Times New Roman" w:hAnsi="Times New Roman" w:cs="Times New Roman"/>
          <w:sz w:val="24"/>
          <w:szCs w:val="24"/>
        </w:rPr>
        <w:t xml:space="preserve"> услуги);</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объема затрат на содержание в очередном финансовом году и плановом периоде недвижимого и особо ценного движимого имущества </w:t>
      </w:r>
      <w:r w:rsidR="00607AF0" w:rsidRPr="007C2845">
        <w:rPr>
          <w:rFonts w:ascii="Times New Roman" w:hAnsi="Times New Roman" w:cs="Times New Roman"/>
          <w:sz w:val="24"/>
          <w:szCs w:val="24"/>
        </w:rPr>
        <w:t>муниципальных</w:t>
      </w:r>
      <w:r w:rsidRPr="007C2845">
        <w:rPr>
          <w:rFonts w:ascii="Times New Roman" w:hAnsi="Times New Roman" w:cs="Times New Roman"/>
          <w:sz w:val="24"/>
          <w:szCs w:val="24"/>
        </w:rPr>
        <w:t xml:space="preserve"> учреждений (далее именуются - нормативные затраты на содержание имущества);</w:t>
      </w:r>
    </w:p>
    <w:p w:rsidR="000336D0"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2) порядок изменения нормативных затрат на оказание </w:t>
      </w:r>
      <w:r w:rsidR="007E5494" w:rsidRPr="007C2845">
        <w:rPr>
          <w:rFonts w:ascii="Times New Roman" w:hAnsi="Times New Roman" w:cs="Times New Roman"/>
          <w:sz w:val="24"/>
          <w:szCs w:val="24"/>
        </w:rPr>
        <w:t xml:space="preserve">муниципальной </w:t>
      </w:r>
      <w:r w:rsidRPr="007C2845">
        <w:rPr>
          <w:rFonts w:ascii="Times New Roman" w:hAnsi="Times New Roman" w:cs="Times New Roman"/>
          <w:sz w:val="24"/>
          <w:szCs w:val="24"/>
        </w:rPr>
        <w:t>услуги</w:t>
      </w:r>
      <w:r w:rsidR="002D7CF5" w:rsidRPr="007C2845">
        <w:rPr>
          <w:rFonts w:ascii="Times New Roman" w:hAnsi="Times New Roman" w:cs="Times New Roman"/>
          <w:sz w:val="24"/>
          <w:szCs w:val="24"/>
        </w:rPr>
        <w:t xml:space="preserve"> </w:t>
      </w:r>
      <w:r w:rsidRPr="007C2845">
        <w:rPr>
          <w:rFonts w:ascii="Times New Roman" w:hAnsi="Times New Roman" w:cs="Times New Roman"/>
          <w:sz w:val="24"/>
          <w:szCs w:val="24"/>
        </w:rPr>
        <w:t xml:space="preserve">и нормативных затрат на содержание имущества (далее именуются - нормативные затраты), в том числе в случае внесения изменений в нормативные правовые акты, устанавливающие требования к оказанию </w:t>
      </w:r>
      <w:r w:rsidR="002D7CF5" w:rsidRPr="007C2845">
        <w:rPr>
          <w:rFonts w:ascii="Times New Roman" w:hAnsi="Times New Roman" w:cs="Times New Roman"/>
          <w:sz w:val="24"/>
          <w:szCs w:val="24"/>
        </w:rPr>
        <w:t xml:space="preserve">(выполнению) муниципальных </w:t>
      </w:r>
      <w:r w:rsidRPr="007C2845">
        <w:rPr>
          <w:rFonts w:ascii="Times New Roman" w:hAnsi="Times New Roman" w:cs="Times New Roman"/>
          <w:sz w:val="24"/>
          <w:szCs w:val="24"/>
        </w:rPr>
        <w:t>услуг, а также в случае изменения объема бюджетных ассигнований</w:t>
      </w:r>
      <w:r w:rsidR="000336D0" w:rsidRPr="007C2845">
        <w:rPr>
          <w:rFonts w:ascii="Times New Roman" w:hAnsi="Times New Roman" w:cs="Times New Roman"/>
          <w:sz w:val="24"/>
          <w:szCs w:val="24"/>
        </w:rPr>
        <w:t>:</w:t>
      </w:r>
    </w:p>
    <w:p w:rsidR="000336D0"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предусмотренных в </w:t>
      </w:r>
      <w:r w:rsidR="00FC397A" w:rsidRPr="007C2845">
        <w:rPr>
          <w:rFonts w:ascii="Times New Roman" w:hAnsi="Times New Roman" w:cs="Times New Roman"/>
          <w:sz w:val="24"/>
          <w:szCs w:val="24"/>
        </w:rPr>
        <w:t xml:space="preserve">решении Собрания депутатов Копейского городского округа </w:t>
      </w:r>
      <w:r w:rsidR="00607AF0" w:rsidRPr="007C2845">
        <w:rPr>
          <w:rFonts w:ascii="Times New Roman" w:hAnsi="Times New Roman" w:cs="Times New Roman"/>
          <w:sz w:val="24"/>
          <w:szCs w:val="24"/>
        </w:rPr>
        <w:t xml:space="preserve">Челябинской области </w:t>
      </w:r>
      <w:r w:rsidRPr="007C2845">
        <w:rPr>
          <w:rFonts w:ascii="Times New Roman" w:hAnsi="Times New Roman" w:cs="Times New Roman"/>
          <w:sz w:val="24"/>
          <w:szCs w:val="24"/>
        </w:rPr>
        <w:t>о</w:t>
      </w:r>
      <w:r w:rsidR="00615810" w:rsidRPr="007C2845">
        <w:rPr>
          <w:rFonts w:ascii="Times New Roman" w:hAnsi="Times New Roman" w:cs="Times New Roman"/>
          <w:sz w:val="24"/>
          <w:szCs w:val="24"/>
        </w:rPr>
        <w:t>б утверждении бюджета Копейского городского округа</w:t>
      </w:r>
      <w:r w:rsidR="00607AF0" w:rsidRPr="007C2845">
        <w:rPr>
          <w:rFonts w:ascii="Times New Roman" w:hAnsi="Times New Roman" w:cs="Times New Roman"/>
          <w:sz w:val="24"/>
          <w:szCs w:val="24"/>
        </w:rPr>
        <w:t xml:space="preserve"> Челябинской области</w:t>
      </w:r>
      <w:r w:rsidRPr="007C2845">
        <w:rPr>
          <w:rFonts w:ascii="Times New Roman" w:hAnsi="Times New Roman" w:cs="Times New Roman"/>
          <w:sz w:val="24"/>
          <w:szCs w:val="24"/>
        </w:rPr>
        <w:t xml:space="preserve"> для финансового обеспечения выполнения </w:t>
      </w:r>
      <w:r w:rsidR="00FC397A" w:rsidRPr="007C2845">
        <w:rPr>
          <w:rFonts w:ascii="Times New Roman" w:hAnsi="Times New Roman" w:cs="Times New Roman"/>
          <w:sz w:val="24"/>
          <w:szCs w:val="24"/>
        </w:rPr>
        <w:t xml:space="preserve">муниципального </w:t>
      </w:r>
      <w:r w:rsidRPr="007C2845">
        <w:rPr>
          <w:rFonts w:ascii="Times New Roman" w:hAnsi="Times New Roman" w:cs="Times New Roman"/>
          <w:sz w:val="24"/>
          <w:szCs w:val="24"/>
        </w:rPr>
        <w:t>задания</w:t>
      </w:r>
      <w:r w:rsidR="000336D0" w:rsidRPr="007C2845">
        <w:rPr>
          <w:rFonts w:ascii="Times New Roman" w:hAnsi="Times New Roman" w:cs="Times New Roman"/>
          <w:sz w:val="24"/>
          <w:szCs w:val="24"/>
        </w:rPr>
        <w:t xml:space="preserve">; </w:t>
      </w:r>
    </w:p>
    <w:p w:rsidR="00396E01" w:rsidRPr="007C2845" w:rsidRDefault="00F66FE0" w:rsidP="00553E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w:t>
      </w:r>
      <w:r w:rsidR="000336D0" w:rsidRPr="007C2845">
        <w:rPr>
          <w:rFonts w:ascii="Times New Roman" w:hAnsi="Times New Roman" w:cs="Times New Roman"/>
          <w:sz w:val="24"/>
          <w:szCs w:val="24"/>
        </w:rPr>
        <w:t xml:space="preserve">дусмотренных в </w:t>
      </w:r>
      <w:r w:rsidR="00D73429" w:rsidRPr="007C2845">
        <w:rPr>
          <w:rFonts w:ascii="Times New Roman" w:hAnsi="Times New Roman" w:cs="Times New Roman"/>
          <w:sz w:val="24"/>
          <w:szCs w:val="24"/>
        </w:rPr>
        <w:t>Законе Челябинской области об областном бюджете для софинансирования расходов для финансового обеспечения выполнения муниципального задания</w:t>
      </w:r>
      <w:r w:rsidR="00396E01" w:rsidRPr="007C2845">
        <w:rPr>
          <w:rFonts w:ascii="Times New Roman" w:hAnsi="Times New Roman" w:cs="Times New Roman"/>
          <w:sz w:val="24"/>
          <w:szCs w:val="24"/>
        </w:rPr>
        <w:t>.</w:t>
      </w:r>
    </w:p>
    <w:p w:rsidR="00396E01" w:rsidRPr="007C2845" w:rsidRDefault="0022504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3</w:t>
      </w:r>
      <w:r w:rsidR="002D7CF5" w:rsidRPr="007C2845">
        <w:rPr>
          <w:rFonts w:ascii="Times New Roman" w:hAnsi="Times New Roman" w:cs="Times New Roman"/>
          <w:sz w:val="24"/>
          <w:szCs w:val="24"/>
        </w:rPr>
        <w:t xml:space="preserve">. </w:t>
      </w:r>
      <w:r w:rsidR="00396E01" w:rsidRPr="007C2845">
        <w:rPr>
          <w:rFonts w:ascii="Times New Roman" w:hAnsi="Times New Roman" w:cs="Times New Roman"/>
          <w:sz w:val="24"/>
          <w:szCs w:val="24"/>
        </w:rPr>
        <w:t xml:space="preserve">Для целей расчета нормативных затрат допускается дополнительная детализация состава </w:t>
      </w:r>
      <w:r w:rsidR="002D7CF5" w:rsidRPr="007C2845">
        <w:rPr>
          <w:rFonts w:ascii="Times New Roman" w:hAnsi="Times New Roman" w:cs="Times New Roman"/>
          <w:sz w:val="24"/>
          <w:szCs w:val="24"/>
        </w:rPr>
        <w:t>муниципальных услуг</w:t>
      </w:r>
      <w:r w:rsidR="00396E01" w:rsidRPr="007C2845">
        <w:rPr>
          <w:rFonts w:ascii="Times New Roman" w:hAnsi="Times New Roman" w:cs="Times New Roman"/>
          <w:sz w:val="24"/>
          <w:szCs w:val="24"/>
        </w:rPr>
        <w:t xml:space="preserve">, включенных </w:t>
      </w:r>
      <w:r w:rsidR="00607AF0" w:rsidRPr="007C2845">
        <w:rPr>
          <w:rFonts w:ascii="Times New Roman" w:hAnsi="Times New Roman" w:cs="Times New Roman"/>
          <w:sz w:val="24"/>
          <w:szCs w:val="24"/>
        </w:rPr>
        <w:t xml:space="preserve">в реестр </w:t>
      </w:r>
      <w:r w:rsidR="002D7CF5" w:rsidRPr="007C2845">
        <w:rPr>
          <w:rFonts w:ascii="Times New Roman" w:hAnsi="Times New Roman" w:cs="Times New Roman"/>
          <w:sz w:val="24"/>
          <w:szCs w:val="24"/>
        </w:rPr>
        <w:t>муниципальных услуг (работ)</w:t>
      </w:r>
      <w:r w:rsidR="00396E01" w:rsidRPr="007C2845">
        <w:rPr>
          <w:rFonts w:ascii="Times New Roman" w:hAnsi="Times New Roman" w:cs="Times New Roman"/>
          <w:sz w:val="24"/>
          <w:szCs w:val="24"/>
        </w:rPr>
        <w:t>.</w:t>
      </w:r>
    </w:p>
    <w:p w:rsidR="00131646" w:rsidRPr="007C2845" w:rsidRDefault="0022504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4</w:t>
      </w:r>
      <w:r w:rsidR="002D7CF5" w:rsidRPr="007C2845">
        <w:rPr>
          <w:rFonts w:ascii="Times New Roman" w:hAnsi="Times New Roman" w:cs="Times New Roman"/>
          <w:sz w:val="24"/>
          <w:szCs w:val="24"/>
        </w:rPr>
        <w:t xml:space="preserve">. </w:t>
      </w:r>
      <w:r w:rsidR="00131646" w:rsidRPr="007C2845">
        <w:rPr>
          <w:rFonts w:ascii="Times New Roman" w:hAnsi="Times New Roman" w:cs="Times New Roman"/>
          <w:sz w:val="24"/>
          <w:szCs w:val="24"/>
        </w:rPr>
        <w:t>При определении нормативных затрат в расчет не включаются следующие затраты:</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1) затраты, финансируемые путем предоставления субсидий на иные цели в соответствии с </w:t>
      </w:r>
      <w:r w:rsidR="00AC3DC0" w:rsidRPr="007C2845">
        <w:rPr>
          <w:rFonts w:ascii="Times New Roman" w:hAnsi="Times New Roman" w:cs="Times New Roman"/>
          <w:sz w:val="24"/>
          <w:szCs w:val="24"/>
        </w:rPr>
        <w:t>абзацем вторым пункта 1 статьи 78</w:t>
      </w:r>
      <w:r w:rsidR="00B243AE" w:rsidRPr="007C2845">
        <w:rPr>
          <w:rFonts w:ascii="Times New Roman" w:hAnsi="Times New Roman" w:cs="Times New Roman"/>
          <w:sz w:val="24"/>
          <w:szCs w:val="24"/>
        </w:rPr>
        <w:t>.</w:t>
      </w:r>
      <w:r w:rsidR="00AC3DC0" w:rsidRPr="007C2845">
        <w:rPr>
          <w:rFonts w:ascii="Times New Roman" w:hAnsi="Times New Roman" w:cs="Times New Roman"/>
          <w:sz w:val="24"/>
          <w:szCs w:val="24"/>
        </w:rPr>
        <w:t xml:space="preserve">1 </w:t>
      </w:r>
      <w:r w:rsidRPr="007C2845">
        <w:rPr>
          <w:rFonts w:ascii="Times New Roman" w:hAnsi="Times New Roman" w:cs="Times New Roman"/>
          <w:sz w:val="24"/>
          <w:szCs w:val="24"/>
        </w:rPr>
        <w:t>Бюджетн</w:t>
      </w:r>
      <w:r w:rsidR="00AC3DC0" w:rsidRPr="007C2845">
        <w:rPr>
          <w:rFonts w:ascii="Times New Roman" w:hAnsi="Times New Roman" w:cs="Times New Roman"/>
          <w:sz w:val="24"/>
          <w:szCs w:val="24"/>
        </w:rPr>
        <w:t>ого</w:t>
      </w:r>
      <w:r w:rsidRPr="007C2845">
        <w:rPr>
          <w:rFonts w:ascii="Times New Roman" w:hAnsi="Times New Roman" w:cs="Times New Roman"/>
          <w:sz w:val="24"/>
          <w:szCs w:val="24"/>
        </w:rPr>
        <w:t xml:space="preserve"> кодекс</w:t>
      </w:r>
      <w:r w:rsidR="00AC3DC0" w:rsidRPr="007C2845">
        <w:rPr>
          <w:rFonts w:ascii="Times New Roman" w:hAnsi="Times New Roman" w:cs="Times New Roman"/>
          <w:sz w:val="24"/>
          <w:szCs w:val="24"/>
        </w:rPr>
        <w:t>а</w:t>
      </w:r>
      <w:r w:rsidRPr="007C2845">
        <w:rPr>
          <w:rFonts w:ascii="Times New Roman" w:hAnsi="Times New Roman" w:cs="Times New Roman"/>
          <w:sz w:val="24"/>
          <w:szCs w:val="24"/>
        </w:rPr>
        <w:t xml:space="preserve"> Российской Федерации:</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затраты по осуществлению капитального ремонта;</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затраты по приобретению основных средств, за исключением затрат на комплектование фондов;</w:t>
      </w:r>
    </w:p>
    <w:p w:rsidR="00E5699F" w:rsidRPr="007C2845" w:rsidRDefault="00E5699F" w:rsidP="00553E73">
      <w:pPr>
        <w:widowControl w:val="0"/>
        <w:autoSpaceDE w:val="0"/>
        <w:autoSpaceDN w:val="0"/>
        <w:adjustRightInd w:val="0"/>
        <w:ind w:firstLine="540"/>
        <w:jc w:val="both"/>
      </w:pPr>
      <w:r w:rsidRPr="007C2845">
        <w:lastRenderedPageBreak/>
        <w:t>затраты на возмещение ущерба в случае чрезвычайной ситуации;</w:t>
      </w:r>
    </w:p>
    <w:p w:rsidR="00E5699F" w:rsidRPr="007C2845" w:rsidRDefault="00E5699F" w:rsidP="00553E73">
      <w:pPr>
        <w:widowControl w:val="0"/>
        <w:autoSpaceDE w:val="0"/>
        <w:autoSpaceDN w:val="0"/>
        <w:adjustRightInd w:val="0"/>
        <w:ind w:firstLine="540"/>
        <w:jc w:val="both"/>
      </w:pPr>
      <w:r w:rsidRPr="007C2845">
        <w:t>затраты на реализацию мероприятий, проводимых в рамках областных и ведомственных целевых программ, не включенных в муниципальное задание;</w:t>
      </w:r>
    </w:p>
    <w:p w:rsidR="00E5699F" w:rsidRPr="007C2845" w:rsidRDefault="00E5699F" w:rsidP="00553E73">
      <w:pPr>
        <w:widowControl w:val="0"/>
        <w:autoSpaceDE w:val="0"/>
        <w:autoSpaceDN w:val="0"/>
        <w:adjustRightInd w:val="0"/>
        <w:ind w:firstLine="540"/>
        <w:jc w:val="both"/>
      </w:pPr>
      <w:r w:rsidRPr="007C2845">
        <w:t>затраты на аренду недвижимого имущества;</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иные затраты, финансируемые путем предоставления субсидий на иные цели;</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 объемы бюджетных инвестиций;</w:t>
      </w:r>
    </w:p>
    <w:p w:rsidR="00131646" w:rsidRPr="007C2845" w:rsidRDefault="0013164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3) затраты на содержание движимого имущества, не отнесенного к категории особо ценного движимого имущества;</w:t>
      </w:r>
    </w:p>
    <w:p w:rsidR="00131646" w:rsidRPr="007C2845" w:rsidRDefault="001F25EC" w:rsidP="00553E73">
      <w:pPr>
        <w:widowControl w:val="0"/>
        <w:autoSpaceDE w:val="0"/>
        <w:autoSpaceDN w:val="0"/>
        <w:adjustRightInd w:val="0"/>
        <w:ind w:firstLine="540"/>
        <w:jc w:val="both"/>
      </w:pPr>
      <w:r w:rsidRPr="007C2845">
        <w:t xml:space="preserve">4) </w:t>
      </w:r>
      <w:r w:rsidR="00131646" w:rsidRPr="007C2845">
        <w:t>финансовое обеспечение осуществления муниципальным учреждением полномочий органов местного самоуправления по исполнению публичных обязательств, подлежа</w:t>
      </w:r>
      <w:r w:rsidR="00AC1528" w:rsidRPr="007C2845">
        <w:t>щих исполнению в денежной форме;</w:t>
      </w:r>
    </w:p>
    <w:p w:rsidR="00E5699F" w:rsidRPr="007C2845" w:rsidRDefault="00E5699F"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5) затраты, связанные с оказанием муниципальной услуги за плату, в случаях, определенных федеральным законодательством, законодательством  Челябинской области и  нормативными правовыми актами органов местного самоуправления Копейского городского округа Челябинской области.</w:t>
      </w:r>
    </w:p>
    <w:p w:rsidR="00396E01" w:rsidRPr="007C2845" w:rsidRDefault="0022504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5</w:t>
      </w:r>
      <w:r w:rsidR="00396E01" w:rsidRPr="007C2845">
        <w:rPr>
          <w:rFonts w:ascii="Times New Roman" w:hAnsi="Times New Roman" w:cs="Times New Roman"/>
          <w:sz w:val="24"/>
          <w:szCs w:val="24"/>
        </w:rPr>
        <w:t xml:space="preserve">. </w:t>
      </w:r>
      <w:r w:rsidRPr="007C2845">
        <w:rPr>
          <w:rFonts w:ascii="Times New Roman" w:hAnsi="Times New Roman" w:cs="Times New Roman"/>
          <w:sz w:val="24"/>
          <w:szCs w:val="24"/>
        </w:rPr>
        <w:t>Н</w:t>
      </w:r>
      <w:r w:rsidR="00396E01" w:rsidRPr="007C2845">
        <w:rPr>
          <w:rFonts w:ascii="Times New Roman" w:hAnsi="Times New Roman" w:cs="Times New Roman"/>
          <w:sz w:val="24"/>
          <w:szCs w:val="24"/>
        </w:rPr>
        <w:t>ормативные затраты определяются</w:t>
      </w:r>
      <w:r w:rsidRPr="007C2845">
        <w:rPr>
          <w:rFonts w:ascii="Times New Roman" w:hAnsi="Times New Roman" w:cs="Times New Roman"/>
          <w:sz w:val="24"/>
          <w:szCs w:val="24"/>
        </w:rPr>
        <w:t xml:space="preserve"> </w:t>
      </w:r>
      <w:r w:rsidR="00396E01" w:rsidRPr="007C2845">
        <w:rPr>
          <w:rFonts w:ascii="Times New Roman" w:hAnsi="Times New Roman" w:cs="Times New Roman"/>
          <w:sz w:val="24"/>
          <w:szCs w:val="24"/>
        </w:rPr>
        <w:t xml:space="preserve">отдельно по каждому </w:t>
      </w:r>
      <w:r w:rsidR="009A68AA" w:rsidRPr="007C2845">
        <w:rPr>
          <w:rFonts w:ascii="Times New Roman" w:hAnsi="Times New Roman" w:cs="Times New Roman"/>
          <w:sz w:val="24"/>
          <w:szCs w:val="24"/>
        </w:rPr>
        <w:t>муниципальному</w:t>
      </w:r>
      <w:r w:rsidR="00396E01" w:rsidRPr="007C2845">
        <w:rPr>
          <w:rFonts w:ascii="Times New Roman" w:hAnsi="Times New Roman" w:cs="Times New Roman"/>
          <w:sz w:val="24"/>
          <w:szCs w:val="24"/>
        </w:rPr>
        <w:t xml:space="preserve"> учреждению</w:t>
      </w:r>
      <w:r w:rsidRPr="007C2845">
        <w:rPr>
          <w:rFonts w:ascii="Times New Roman" w:hAnsi="Times New Roman" w:cs="Times New Roman"/>
          <w:sz w:val="24"/>
          <w:szCs w:val="24"/>
        </w:rPr>
        <w:t>.</w:t>
      </w:r>
    </w:p>
    <w:p w:rsidR="00396E01" w:rsidRPr="007C2845" w:rsidRDefault="0022504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6</w:t>
      </w:r>
      <w:r w:rsidR="00396E01" w:rsidRPr="007C2845">
        <w:rPr>
          <w:rFonts w:ascii="Times New Roman" w:hAnsi="Times New Roman" w:cs="Times New Roman"/>
          <w:sz w:val="24"/>
          <w:szCs w:val="24"/>
        </w:rPr>
        <w:t xml:space="preserve">. Объем финансового обеспечения выполнения </w:t>
      </w:r>
      <w:r w:rsidR="0019340B" w:rsidRPr="007C2845">
        <w:rPr>
          <w:rFonts w:ascii="Times New Roman" w:hAnsi="Times New Roman" w:cs="Times New Roman"/>
          <w:sz w:val="24"/>
          <w:szCs w:val="24"/>
        </w:rPr>
        <w:t>муниципального</w:t>
      </w:r>
      <w:r w:rsidR="00396E01" w:rsidRPr="007C2845">
        <w:rPr>
          <w:rFonts w:ascii="Times New Roman" w:hAnsi="Times New Roman" w:cs="Times New Roman"/>
          <w:sz w:val="24"/>
          <w:szCs w:val="24"/>
        </w:rPr>
        <w:t xml:space="preserve"> задания </w:t>
      </w:r>
      <w:r w:rsidR="009A68AA" w:rsidRPr="007C2845">
        <w:rPr>
          <w:rFonts w:ascii="Times New Roman" w:hAnsi="Times New Roman" w:cs="Times New Roman"/>
          <w:sz w:val="24"/>
          <w:szCs w:val="24"/>
        </w:rPr>
        <w:t xml:space="preserve">муниципальными </w:t>
      </w:r>
      <w:r w:rsidR="00396E01" w:rsidRPr="007C2845">
        <w:rPr>
          <w:rFonts w:ascii="Times New Roman" w:hAnsi="Times New Roman" w:cs="Times New Roman"/>
          <w:sz w:val="24"/>
          <w:szCs w:val="24"/>
        </w:rPr>
        <w:t xml:space="preserve">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w:t>
      </w:r>
      <w:r w:rsidR="00EC5EF2" w:rsidRPr="007C2845">
        <w:rPr>
          <w:rFonts w:ascii="Times New Roman" w:hAnsi="Times New Roman" w:cs="Times New Roman"/>
          <w:sz w:val="24"/>
          <w:szCs w:val="24"/>
        </w:rPr>
        <w:t xml:space="preserve">городского округа </w:t>
      </w:r>
      <w:r w:rsidR="00396E01" w:rsidRPr="007C2845">
        <w:rPr>
          <w:rFonts w:ascii="Times New Roman" w:hAnsi="Times New Roman" w:cs="Times New Roman"/>
          <w:sz w:val="24"/>
          <w:szCs w:val="24"/>
        </w:rPr>
        <w:t xml:space="preserve">и бюджетными росписями </w:t>
      </w:r>
      <w:r w:rsidRPr="007C2845">
        <w:rPr>
          <w:rFonts w:ascii="Times New Roman" w:hAnsi="Times New Roman" w:cs="Times New Roman"/>
          <w:sz w:val="24"/>
          <w:szCs w:val="24"/>
        </w:rPr>
        <w:t>управления культуры</w:t>
      </w:r>
      <w:r w:rsidR="00396E01" w:rsidRPr="007C2845">
        <w:rPr>
          <w:rFonts w:ascii="Times New Roman" w:hAnsi="Times New Roman" w:cs="Times New Roman"/>
          <w:sz w:val="24"/>
          <w:szCs w:val="24"/>
        </w:rPr>
        <w:t xml:space="preserve"> на соответствующий финансовый год и плановый период.</w:t>
      </w:r>
    </w:p>
    <w:p w:rsidR="001A72C9" w:rsidRDefault="0022504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7</w:t>
      </w:r>
      <w:r w:rsidR="00396E01" w:rsidRPr="007C2845">
        <w:rPr>
          <w:rFonts w:ascii="Times New Roman" w:hAnsi="Times New Roman" w:cs="Times New Roman"/>
          <w:sz w:val="24"/>
          <w:szCs w:val="24"/>
        </w:rPr>
        <w:t xml:space="preserve">. </w:t>
      </w:r>
      <w:r w:rsidR="001A72C9" w:rsidRPr="007C2845">
        <w:rPr>
          <w:rFonts w:ascii="Times New Roman" w:hAnsi="Times New Roman" w:cs="Times New Roman"/>
          <w:sz w:val="24"/>
          <w:szCs w:val="24"/>
        </w:rPr>
        <w:t>При изменении нормативных затрат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690740" w:rsidRDefault="00F66FE0" w:rsidP="00F66FE0">
      <w:pPr>
        <w:autoSpaceDE w:val="0"/>
        <w:autoSpaceDN w:val="0"/>
        <w:adjustRightInd w:val="0"/>
        <w:ind w:firstLine="540"/>
        <w:jc w:val="both"/>
      </w:pPr>
      <w:r>
        <w:t xml:space="preserve">8. В целях согласования проекта Порядка определения нормативных затрат </w:t>
      </w:r>
      <w:r w:rsidR="00690740">
        <w:t>управление культуры</w:t>
      </w:r>
      <w:r>
        <w:t xml:space="preserve"> направля</w:t>
      </w:r>
      <w:r w:rsidR="00690740">
        <w:t>е</w:t>
      </w:r>
      <w:r>
        <w:t xml:space="preserve">т в </w:t>
      </w:r>
      <w:r w:rsidR="00690740">
        <w:t>управление по имуществу и земельным отношениям администрации Копейского городского округа, управление экономики и торговли администрации Копейского городского округа и финансовое управление администрации Копейского городского округа</w:t>
      </w:r>
      <w:r>
        <w:t xml:space="preserve"> проект соответствующего Порядка определения нормативных затрат</w:t>
      </w:r>
      <w:r w:rsidR="00690740">
        <w:t>.</w:t>
      </w:r>
    </w:p>
    <w:p w:rsidR="00F66FE0" w:rsidRDefault="00690740" w:rsidP="00F66FE0">
      <w:pPr>
        <w:autoSpaceDE w:val="0"/>
        <w:autoSpaceDN w:val="0"/>
        <w:adjustRightInd w:val="0"/>
        <w:ind w:firstLine="540"/>
        <w:jc w:val="both"/>
      </w:pPr>
      <w:r>
        <w:t>9.</w:t>
      </w:r>
      <w:r w:rsidR="00F66FE0">
        <w:t xml:space="preserve"> </w:t>
      </w:r>
      <w:r>
        <w:t>И</w:t>
      </w:r>
      <w:r w:rsidR="00F66FE0">
        <w:t>сходны</w:t>
      </w:r>
      <w:r>
        <w:t>е</w:t>
      </w:r>
      <w:r w:rsidR="00F66FE0">
        <w:t xml:space="preserve"> </w:t>
      </w:r>
      <w:r>
        <w:t>данные</w:t>
      </w:r>
      <w:r w:rsidR="00F66FE0">
        <w:t xml:space="preserve"> и результат</w:t>
      </w:r>
      <w:r>
        <w:t>ы</w:t>
      </w:r>
      <w:r w:rsidR="00F66FE0">
        <w:t xml:space="preserve"> расчетов объема нормативных затрат на соответствующий финансовый год и плановый период по форме согласно приложению к настоящ</w:t>
      </w:r>
      <w:r>
        <w:t xml:space="preserve">ему Порядку разрабатываются учреждением </w:t>
      </w:r>
      <w:r w:rsidR="002A4037">
        <w:t>при</w:t>
      </w:r>
      <w:r>
        <w:t xml:space="preserve"> формирования бюджета </w:t>
      </w:r>
      <w:r w:rsidR="002A4037">
        <w:t xml:space="preserve">Копейского городского округа </w:t>
      </w:r>
      <w:r>
        <w:t xml:space="preserve">на </w:t>
      </w:r>
      <w:r w:rsidR="002A4037">
        <w:t>очередной</w:t>
      </w:r>
      <w:r>
        <w:t xml:space="preserve"> финансовый год и плановый период, и утверждаются начальником управления культуры </w:t>
      </w:r>
      <w:r w:rsidR="002A4037">
        <w:t>не позднее одного месяца со дня официального опубликования решения Собрания депутатов городского округа о бюджете городского округа на очередной финансовый год и плановый период согласно утвержденному муниципальному заданию, доведенному управлением культуры до учреждения до начала очередного финансового года.</w:t>
      </w:r>
    </w:p>
    <w:p w:rsidR="00265297" w:rsidRPr="007C2845" w:rsidRDefault="00265297" w:rsidP="00796421">
      <w:pPr>
        <w:pStyle w:val="ConsPlusNormal"/>
        <w:widowControl/>
        <w:ind w:firstLine="0"/>
        <w:jc w:val="center"/>
        <w:outlineLvl w:val="1"/>
        <w:rPr>
          <w:rFonts w:ascii="Times New Roman" w:hAnsi="Times New Roman" w:cs="Times New Roman"/>
          <w:sz w:val="24"/>
          <w:szCs w:val="24"/>
        </w:rPr>
      </w:pPr>
    </w:p>
    <w:p w:rsidR="00396E01" w:rsidRPr="007C2845" w:rsidRDefault="00396E01" w:rsidP="00796421">
      <w:pPr>
        <w:pStyle w:val="ConsPlusNormal"/>
        <w:widowControl/>
        <w:ind w:firstLine="0"/>
        <w:jc w:val="center"/>
        <w:outlineLvl w:val="1"/>
        <w:rPr>
          <w:rFonts w:ascii="Times New Roman" w:hAnsi="Times New Roman" w:cs="Times New Roman"/>
          <w:sz w:val="24"/>
          <w:szCs w:val="24"/>
        </w:rPr>
      </w:pPr>
      <w:r w:rsidRPr="007C2845">
        <w:rPr>
          <w:rFonts w:ascii="Times New Roman" w:hAnsi="Times New Roman" w:cs="Times New Roman"/>
          <w:sz w:val="24"/>
          <w:szCs w:val="24"/>
        </w:rPr>
        <w:t>II. Методы определения нормативных затрат</w:t>
      </w:r>
    </w:p>
    <w:p w:rsidR="00396E01" w:rsidRPr="007C2845" w:rsidRDefault="00396E01" w:rsidP="00553E73">
      <w:pPr>
        <w:pStyle w:val="ConsPlusNormal"/>
        <w:widowControl/>
        <w:ind w:firstLine="0"/>
        <w:jc w:val="both"/>
        <w:rPr>
          <w:rFonts w:ascii="Times New Roman" w:hAnsi="Times New Roman" w:cs="Times New Roman"/>
          <w:sz w:val="24"/>
          <w:szCs w:val="24"/>
        </w:rPr>
      </w:pPr>
    </w:p>
    <w:p w:rsidR="00396E01" w:rsidRPr="007C2845" w:rsidRDefault="002A4037" w:rsidP="0026529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396E01" w:rsidRPr="007C2845">
        <w:rPr>
          <w:rFonts w:ascii="Times New Roman" w:hAnsi="Times New Roman" w:cs="Times New Roman"/>
          <w:sz w:val="24"/>
          <w:szCs w:val="24"/>
        </w:rPr>
        <w:t xml:space="preserve">. Для определения нормативных затрат </w:t>
      </w:r>
      <w:r w:rsidR="00265297" w:rsidRPr="007C2845">
        <w:rPr>
          <w:rFonts w:ascii="Times New Roman" w:hAnsi="Times New Roman" w:cs="Times New Roman"/>
          <w:sz w:val="24"/>
          <w:szCs w:val="24"/>
        </w:rPr>
        <w:t xml:space="preserve">учреждения </w:t>
      </w:r>
      <w:r w:rsidR="00396E01" w:rsidRPr="007C2845">
        <w:rPr>
          <w:rFonts w:ascii="Times New Roman" w:hAnsi="Times New Roman" w:cs="Times New Roman"/>
          <w:sz w:val="24"/>
          <w:szCs w:val="24"/>
        </w:rPr>
        <w:t>использ</w:t>
      </w:r>
      <w:r w:rsidR="00265297" w:rsidRPr="007C2845">
        <w:rPr>
          <w:rFonts w:ascii="Times New Roman" w:hAnsi="Times New Roman" w:cs="Times New Roman"/>
          <w:sz w:val="24"/>
          <w:szCs w:val="24"/>
        </w:rPr>
        <w:t>уется</w:t>
      </w:r>
      <w:r w:rsidR="00396E01" w:rsidRPr="007C2845">
        <w:rPr>
          <w:rFonts w:ascii="Times New Roman" w:hAnsi="Times New Roman" w:cs="Times New Roman"/>
          <w:sz w:val="24"/>
          <w:szCs w:val="24"/>
        </w:rPr>
        <w:t xml:space="preserve"> метод</w:t>
      </w:r>
      <w:r w:rsidR="00265297" w:rsidRPr="007C2845">
        <w:rPr>
          <w:rFonts w:ascii="Times New Roman" w:hAnsi="Times New Roman" w:cs="Times New Roman"/>
          <w:sz w:val="24"/>
          <w:szCs w:val="24"/>
        </w:rPr>
        <w:t xml:space="preserve"> </w:t>
      </w:r>
      <w:r w:rsidR="00396E01" w:rsidRPr="007C2845">
        <w:rPr>
          <w:rFonts w:ascii="Times New Roman" w:hAnsi="Times New Roman" w:cs="Times New Roman"/>
          <w:sz w:val="24"/>
          <w:szCs w:val="24"/>
        </w:rPr>
        <w:t>"первоначальных нормативных затрат" (метод обратного счета).</w:t>
      </w:r>
    </w:p>
    <w:p w:rsidR="00396E01" w:rsidRPr="007C2845" w:rsidRDefault="002A4037" w:rsidP="00553E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396E01" w:rsidRPr="007C2845">
        <w:rPr>
          <w:rFonts w:ascii="Times New Roman" w:hAnsi="Times New Roman" w:cs="Times New Roman"/>
          <w:sz w:val="24"/>
          <w:szCs w:val="24"/>
        </w:rPr>
        <w:t>. В случае наличия утвержденных</w:t>
      </w:r>
      <w:r w:rsidR="00E75808" w:rsidRPr="007C2845">
        <w:rPr>
          <w:rFonts w:ascii="Times New Roman" w:hAnsi="Times New Roman" w:cs="Times New Roman"/>
          <w:sz w:val="24"/>
          <w:szCs w:val="24"/>
        </w:rPr>
        <w:t xml:space="preserve"> муниципальным </w:t>
      </w:r>
      <w:r w:rsidR="00396E01" w:rsidRPr="007C2845">
        <w:rPr>
          <w:rFonts w:ascii="Times New Roman" w:hAnsi="Times New Roman" w:cs="Times New Roman"/>
          <w:sz w:val="24"/>
          <w:szCs w:val="24"/>
        </w:rPr>
        <w:t xml:space="preserve"> нормативным правовым актом </w:t>
      </w:r>
      <w:r w:rsidR="00E31935" w:rsidRPr="007C2845">
        <w:rPr>
          <w:rFonts w:ascii="Times New Roman" w:hAnsi="Times New Roman" w:cs="Times New Roman"/>
          <w:sz w:val="24"/>
          <w:szCs w:val="24"/>
        </w:rPr>
        <w:t xml:space="preserve">или нормативными правовыми актами вышестоящих органов власти </w:t>
      </w:r>
      <w:r w:rsidR="00396E01" w:rsidRPr="007C2845">
        <w:rPr>
          <w:rFonts w:ascii="Times New Roman" w:hAnsi="Times New Roman" w:cs="Times New Roman"/>
          <w:sz w:val="24"/>
          <w:szCs w:val="24"/>
        </w:rPr>
        <w:t>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услуги, указанные нормативы затрат, выраженные в натуральных показателях, используются при определении нормативных затрат.</w:t>
      </w:r>
    </w:p>
    <w:p w:rsidR="00396E01" w:rsidRPr="007C2845" w:rsidRDefault="006E6E3F"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lastRenderedPageBreak/>
        <w:t>1</w:t>
      </w:r>
      <w:r w:rsidR="002A4037">
        <w:rPr>
          <w:rFonts w:ascii="Times New Roman" w:hAnsi="Times New Roman" w:cs="Times New Roman"/>
          <w:sz w:val="24"/>
          <w:szCs w:val="24"/>
        </w:rPr>
        <w:t>2</w:t>
      </w:r>
      <w:r w:rsidR="00396E01" w:rsidRPr="007C2845">
        <w:rPr>
          <w:rFonts w:ascii="Times New Roman" w:hAnsi="Times New Roman" w:cs="Times New Roman"/>
          <w:sz w:val="24"/>
          <w:szCs w:val="24"/>
        </w:rPr>
        <w:t xml:space="preserve">. Метод </w:t>
      </w:r>
      <w:r w:rsidR="00E31935" w:rsidRPr="007C2845">
        <w:rPr>
          <w:rFonts w:ascii="Times New Roman" w:hAnsi="Times New Roman" w:cs="Times New Roman"/>
          <w:sz w:val="24"/>
          <w:szCs w:val="24"/>
        </w:rPr>
        <w:t>«</w:t>
      </w:r>
      <w:r w:rsidR="00396E01" w:rsidRPr="007C2845">
        <w:rPr>
          <w:rFonts w:ascii="Times New Roman" w:hAnsi="Times New Roman" w:cs="Times New Roman"/>
          <w:sz w:val="24"/>
          <w:szCs w:val="24"/>
        </w:rPr>
        <w:t>первоначальных нормативных затрат</w:t>
      </w:r>
      <w:r w:rsidR="00E31935" w:rsidRPr="007C2845">
        <w:rPr>
          <w:rFonts w:ascii="Times New Roman" w:hAnsi="Times New Roman" w:cs="Times New Roman"/>
          <w:sz w:val="24"/>
          <w:szCs w:val="24"/>
        </w:rPr>
        <w:t>»</w:t>
      </w:r>
      <w:r w:rsidR="00396E01" w:rsidRPr="007C2845">
        <w:rPr>
          <w:rFonts w:ascii="Times New Roman" w:hAnsi="Times New Roman" w:cs="Times New Roman"/>
          <w:sz w:val="24"/>
          <w:szCs w:val="24"/>
        </w:rPr>
        <w:t xml:space="preserve"> (метод обратного счета) подразумевает формирование норматива, исходя из расходов </w:t>
      </w:r>
      <w:r w:rsidR="000E76DD" w:rsidRPr="007C2845">
        <w:rPr>
          <w:rFonts w:ascii="Times New Roman" w:hAnsi="Times New Roman" w:cs="Times New Roman"/>
          <w:sz w:val="24"/>
          <w:szCs w:val="24"/>
        </w:rPr>
        <w:t xml:space="preserve">муниципального </w:t>
      </w:r>
      <w:r w:rsidR="00396E01" w:rsidRPr="007C2845">
        <w:rPr>
          <w:rFonts w:ascii="Times New Roman" w:hAnsi="Times New Roman" w:cs="Times New Roman"/>
          <w:sz w:val="24"/>
          <w:szCs w:val="24"/>
        </w:rPr>
        <w:t xml:space="preserve">учреждения прошлого, текущего или планируемого года (при наличии данных для расчета) путем деления суммы текущих расходов </w:t>
      </w:r>
      <w:r w:rsidR="009A68AA" w:rsidRPr="007C2845">
        <w:rPr>
          <w:rFonts w:ascii="Times New Roman" w:hAnsi="Times New Roman" w:cs="Times New Roman"/>
          <w:sz w:val="24"/>
          <w:szCs w:val="24"/>
        </w:rPr>
        <w:t>муниципального</w:t>
      </w:r>
      <w:r w:rsidR="00396E01" w:rsidRPr="007C2845">
        <w:rPr>
          <w:rFonts w:ascii="Times New Roman" w:hAnsi="Times New Roman" w:cs="Times New Roman"/>
          <w:sz w:val="24"/>
          <w:szCs w:val="24"/>
        </w:rPr>
        <w:t xml:space="preserve"> учреждения на </w:t>
      </w:r>
      <w:r w:rsidRPr="007C2845">
        <w:rPr>
          <w:rFonts w:ascii="Times New Roman" w:hAnsi="Times New Roman" w:cs="Times New Roman"/>
          <w:sz w:val="24"/>
          <w:szCs w:val="24"/>
        </w:rPr>
        <w:t>объем</w:t>
      </w:r>
      <w:r w:rsidR="00396E01" w:rsidRPr="007C2845">
        <w:rPr>
          <w:rFonts w:ascii="Times New Roman" w:hAnsi="Times New Roman" w:cs="Times New Roman"/>
          <w:sz w:val="24"/>
          <w:szCs w:val="24"/>
        </w:rPr>
        <w:t xml:space="preserve"> услуг, оказанных в соответствующем периоде. При этом в сумму текущих расходов учреждения не должны включаться расходы "разового характера", в том числе инвестиционные расходы, расходы на оказание услуг на платной основе и иные расходы, не связанные с оказанием </w:t>
      </w:r>
      <w:r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 нормативные затраты на которую рассчитываются.</w:t>
      </w:r>
    </w:p>
    <w:p w:rsidR="00D1525A" w:rsidRPr="007C2845" w:rsidRDefault="00D1525A" w:rsidP="00796421">
      <w:pPr>
        <w:pStyle w:val="ConsPlusNormal"/>
        <w:widowControl/>
        <w:ind w:firstLine="0"/>
        <w:jc w:val="center"/>
        <w:outlineLvl w:val="1"/>
        <w:rPr>
          <w:rFonts w:ascii="Times New Roman" w:hAnsi="Times New Roman" w:cs="Times New Roman"/>
          <w:sz w:val="24"/>
          <w:szCs w:val="24"/>
        </w:rPr>
      </w:pPr>
    </w:p>
    <w:p w:rsidR="00396E01" w:rsidRPr="007C2845" w:rsidRDefault="00396E01" w:rsidP="00796421">
      <w:pPr>
        <w:pStyle w:val="ConsPlusNormal"/>
        <w:widowControl/>
        <w:ind w:firstLine="0"/>
        <w:jc w:val="center"/>
        <w:outlineLvl w:val="1"/>
        <w:rPr>
          <w:rFonts w:ascii="Times New Roman" w:hAnsi="Times New Roman" w:cs="Times New Roman"/>
          <w:sz w:val="24"/>
          <w:szCs w:val="24"/>
        </w:rPr>
      </w:pPr>
      <w:r w:rsidRPr="007C2845">
        <w:rPr>
          <w:rFonts w:ascii="Times New Roman" w:hAnsi="Times New Roman" w:cs="Times New Roman"/>
          <w:sz w:val="24"/>
          <w:szCs w:val="24"/>
        </w:rPr>
        <w:t>III. Определение нормативных затрат</w:t>
      </w:r>
      <w:r w:rsidR="00796421" w:rsidRPr="007C2845">
        <w:rPr>
          <w:rFonts w:ascii="Times New Roman" w:hAnsi="Times New Roman" w:cs="Times New Roman"/>
          <w:sz w:val="24"/>
          <w:szCs w:val="24"/>
        </w:rPr>
        <w:t xml:space="preserve"> </w:t>
      </w:r>
      <w:r w:rsidRPr="007C2845">
        <w:rPr>
          <w:rFonts w:ascii="Times New Roman" w:hAnsi="Times New Roman" w:cs="Times New Roman"/>
          <w:sz w:val="24"/>
          <w:szCs w:val="24"/>
        </w:rPr>
        <w:t xml:space="preserve">на оказание </w:t>
      </w:r>
      <w:r w:rsidR="00E5699F" w:rsidRPr="007C2845">
        <w:rPr>
          <w:rFonts w:ascii="Times New Roman" w:hAnsi="Times New Roman" w:cs="Times New Roman"/>
          <w:sz w:val="24"/>
          <w:szCs w:val="24"/>
        </w:rPr>
        <w:t xml:space="preserve">муниципальной </w:t>
      </w:r>
      <w:r w:rsidRPr="007C2845">
        <w:rPr>
          <w:rFonts w:ascii="Times New Roman" w:hAnsi="Times New Roman" w:cs="Times New Roman"/>
          <w:sz w:val="24"/>
          <w:szCs w:val="24"/>
        </w:rPr>
        <w:t>услуг</w:t>
      </w:r>
      <w:r w:rsidR="00E5699F" w:rsidRPr="007C2845">
        <w:rPr>
          <w:rFonts w:ascii="Times New Roman" w:hAnsi="Times New Roman" w:cs="Times New Roman"/>
          <w:sz w:val="24"/>
          <w:szCs w:val="24"/>
        </w:rPr>
        <w:t>и</w:t>
      </w:r>
    </w:p>
    <w:p w:rsidR="00396E01" w:rsidRPr="007C2845" w:rsidRDefault="00396E01" w:rsidP="00553E73">
      <w:pPr>
        <w:pStyle w:val="ConsPlusNormal"/>
        <w:widowControl/>
        <w:ind w:firstLine="0"/>
        <w:jc w:val="both"/>
        <w:rPr>
          <w:rFonts w:ascii="Times New Roman" w:hAnsi="Times New Roman" w:cs="Times New Roman"/>
          <w:sz w:val="24"/>
          <w:szCs w:val="24"/>
        </w:rPr>
      </w:pPr>
    </w:p>
    <w:p w:rsidR="00396E01" w:rsidRPr="007C2845" w:rsidRDefault="00E5699F"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w:t>
      </w:r>
      <w:r w:rsidR="00B9665B">
        <w:rPr>
          <w:rFonts w:ascii="Times New Roman" w:hAnsi="Times New Roman" w:cs="Times New Roman"/>
          <w:sz w:val="24"/>
          <w:szCs w:val="24"/>
        </w:rPr>
        <w:t>3</w:t>
      </w:r>
      <w:r w:rsidR="00396E01" w:rsidRPr="007C2845">
        <w:rPr>
          <w:rFonts w:ascii="Times New Roman" w:hAnsi="Times New Roman" w:cs="Times New Roman"/>
          <w:sz w:val="24"/>
          <w:szCs w:val="24"/>
        </w:rPr>
        <w:t xml:space="preserve">. Нормативные затраты на оказание </w:t>
      </w:r>
      <w:r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 xml:space="preserve">услуги определяются как сумма нормативных затрат, определенных по каждой группе затрат на единицу </w:t>
      </w:r>
      <w:r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 на соответствующий финансовый год.</w:t>
      </w:r>
    </w:p>
    <w:p w:rsidR="00396E01" w:rsidRPr="007C2845" w:rsidRDefault="00E903AA"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w:t>
      </w:r>
      <w:r w:rsidR="00B9665B">
        <w:rPr>
          <w:rFonts w:ascii="Times New Roman" w:hAnsi="Times New Roman" w:cs="Times New Roman"/>
          <w:sz w:val="24"/>
          <w:szCs w:val="24"/>
        </w:rPr>
        <w:t>4</w:t>
      </w:r>
      <w:r w:rsidR="00396E01" w:rsidRPr="007C2845">
        <w:rPr>
          <w:rFonts w:ascii="Times New Roman" w:hAnsi="Times New Roman" w:cs="Times New Roman"/>
          <w:sz w:val="24"/>
          <w:szCs w:val="24"/>
        </w:rPr>
        <w:t xml:space="preserve">. Состав групп затрат определяется </w:t>
      </w:r>
      <w:r w:rsidR="00633DD9" w:rsidRPr="007C2845">
        <w:rPr>
          <w:rFonts w:ascii="Times New Roman" w:hAnsi="Times New Roman" w:cs="Times New Roman"/>
          <w:sz w:val="24"/>
          <w:szCs w:val="24"/>
        </w:rPr>
        <w:t>управление</w:t>
      </w:r>
      <w:r w:rsidRPr="007C2845">
        <w:rPr>
          <w:rFonts w:ascii="Times New Roman" w:hAnsi="Times New Roman" w:cs="Times New Roman"/>
          <w:sz w:val="24"/>
          <w:szCs w:val="24"/>
        </w:rPr>
        <w:t>м</w:t>
      </w:r>
      <w:r w:rsidR="00633DD9" w:rsidRPr="007C2845">
        <w:rPr>
          <w:rFonts w:ascii="Times New Roman" w:hAnsi="Times New Roman" w:cs="Times New Roman"/>
          <w:sz w:val="24"/>
          <w:szCs w:val="24"/>
        </w:rPr>
        <w:t xml:space="preserve"> культуры</w:t>
      </w:r>
      <w:r w:rsidR="00396E01" w:rsidRPr="007C2845">
        <w:rPr>
          <w:rFonts w:ascii="Times New Roman" w:hAnsi="Times New Roman" w:cs="Times New Roman"/>
          <w:sz w:val="24"/>
          <w:szCs w:val="24"/>
        </w:rPr>
        <w:t xml:space="preserve"> с учетом особенностей оказания соответствующей </w:t>
      </w:r>
      <w:r w:rsidR="00E5699F"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w:t>
      </w:r>
    </w:p>
    <w:p w:rsidR="00396E01" w:rsidRPr="007C2845" w:rsidRDefault="00E5699F"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w:t>
      </w:r>
      <w:r w:rsidR="00B9665B">
        <w:rPr>
          <w:rFonts w:ascii="Times New Roman" w:hAnsi="Times New Roman" w:cs="Times New Roman"/>
          <w:sz w:val="24"/>
          <w:szCs w:val="24"/>
        </w:rPr>
        <w:t>5.</w:t>
      </w:r>
      <w:r w:rsidR="00396E01" w:rsidRPr="007C2845">
        <w:rPr>
          <w:rFonts w:ascii="Times New Roman" w:hAnsi="Times New Roman" w:cs="Times New Roman"/>
          <w:sz w:val="24"/>
          <w:szCs w:val="24"/>
        </w:rPr>
        <w:t xml:space="preserve"> При определении нормативных затрат на оказание </w:t>
      </w:r>
      <w:r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 учитываются:</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непосредственно связанные с оказанием </w:t>
      </w:r>
      <w:r w:rsidR="00947AD2" w:rsidRPr="007C2845">
        <w:rPr>
          <w:rFonts w:ascii="Times New Roman" w:hAnsi="Times New Roman" w:cs="Times New Roman"/>
          <w:sz w:val="24"/>
          <w:szCs w:val="24"/>
        </w:rPr>
        <w:t>муниципальной</w:t>
      </w:r>
      <w:r w:rsidRPr="007C2845">
        <w:rPr>
          <w:rFonts w:ascii="Times New Roman" w:hAnsi="Times New Roman" w:cs="Times New Roman"/>
          <w:sz w:val="24"/>
          <w:szCs w:val="24"/>
        </w:rPr>
        <w:t xml:space="preserve"> услуги;</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396E01" w:rsidRPr="007C2845" w:rsidRDefault="00E903AA"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w:t>
      </w:r>
      <w:r w:rsidR="00181FA8">
        <w:rPr>
          <w:rFonts w:ascii="Times New Roman" w:hAnsi="Times New Roman" w:cs="Times New Roman"/>
          <w:sz w:val="24"/>
          <w:szCs w:val="24"/>
        </w:rPr>
        <w:t>6</w:t>
      </w:r>
      <w:r w:rsidR="00396E01" w:rsidRPr="007C2845">
        <w:rPr>
          <w:rFonts w:ascii="Times New Roman" w:hAnsi="Times New Roman" w:cs="Times New Roman"/>
          <w:sz w:val="24"/>
          <w:szCs w:val="24"/>
        </w:rPr>
        <w:t xml:space="preserve">. В составе нормативных затрат, непосредственно связанных с оказанием </w:t>
      </w:r>
      <w:r w:rsidR="00E5699F"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 учитываются следующие группы затрат:</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w:t>
      </w:r>
      <w:r w:rsidR="00E5699F" w:rsidRPr="007C2845">
        <w:rPr>
          <w:rFonts w:ascii="Times New Roman" w:hAnsi="Times New Roman" w:cs="Times New Roman"/>
          <w:sz w:val="24"/>
          <w:szCs w:val="24"/>
        </w:rPr>
        <w:t xml:space="preserve">муниципальной </w:t>
      </w:r>
      <w:r w:rsidRPr="007C2845">
        <w:rPr>
          <w:rFonts w:ascii="Times New Roman" w:hAnsi="Times New Roman" w:cs="Times New Roman"/>
          <w:sz w:val="24"/>
          <w:szCs w:val="24"/>
        </w:rPr>
        <w:t>услуги;</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приобретение материальных запасов, потребляемых в процессе оказания </w:t>
      </w:r>
      <w:r w:rsidR="00E5699F" w:rsidRPr="007C2845">
        <w:rPr>
          <w:rFonts w:ascii="Times New Roman" w:hAnsi="Times New Roman" w:cs="Times New Roman"/>
          <w:sz w:val="24"/>
          <w:szCs w:val="24"/>
        </w:rPr>
        <w:t xml:space="preserve">муниципальной </w:t>
      </w:r>
      <w:r w:rsidRPr="007C2845">
        <w:rPr>
          <w:rFonts w:ascii="Times New Roman" w:hAnsi="Times New Roman" w:cs="Times New Roman"/>
          <w:sz w:val="24"/>
          <w:szCs w:val="24"/>
        </w:rPr>
        <w:t>услуги</w:t>
      </w:r>
      <w:r w:rsidR="00E5699F" w:rsidRPr="007C2845">
        <w:rPr>
          <w:rFonts w:ascii="Times New Roman" w:hAnsi="Times New Roman" w:cs="Times New Roman"/>
          <w:sz w:val="24"/>
          <w:szCs w:val="24"/>
        </w:rPr>
        <w:t>;</w:t>
      </w:r>
    </w:p>
    <w:p w:rsidR="00E5699F" w:rsidRPr="007C2845" w:rsidRDefault="00E5699F"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иные нормативные затраты непосредственно связанн</w:t>
      </w:r>
      <w:r w:rsidR="004B2D09" w:rsidRPr="007C2845">
        <w:rPr>
          <w:rFonts w:ascii="Times New Roman" w:hAnsi="Times New Roman" w:cs="Times New Roman"/>
          <w:sz w:val="24"/>
          <w:szCs w:val="24"/>
        </w:rPr>
        <w:t>ые с оказанием муниципальной усл</w:t>
      </w:r>
      <w:r w:rsidRPr="007C2845">
        <w:rPr>
          <w:rFonts w:ascii="Times New Roman" w:hAnsi="Times New Roman" w:cs="Times New Roman"/>
          <w:sz w:val="24"/>
          <w:szCs w:val="24"/>
        </w:rPr>
        <w:t>уги.</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Группы затрат могут быть дополнительно детализированы.</w:t>
      </w:r>
    </w:p>
    <w:p w:rsidR="00E903AA" w:rsidRPr="007C2845" w:rsidRDefault="00E903AA" w:rsidP="00E903AA">
      <w:pPr>
        <w:autoSpaceDE w:val="0"/>
        <w:autoSpaceDN w:val="0"/>
        <w:adjustRightInd w:val="0"/>
        <w:ind w:firstLine="540"/>
        <w:jc w:val="both"/>
      </w:pPr>
      <w:r w:rsidRPr="007C2845">
        <w:t>1</w:t>
      </w:r>
      <w:r w:rsidR="00181FA8">
        <w:t>7</w:t>
      </w:r>
      <w:r w:rsidRPr="007C2845">
        <w:t>. В составе нормативных затрат, непосредственно связанных с оказанием муниципальной услуги, учитываются следующие группы затрат:</w:t>
      </w:r>
    </w:p>
    <w:p w:rsidR="00E903AA" w:rsidRPr="007C2845" w:rsidRDefault="00E903AA" w:rsidP="00E903AA">
      <w:pPr>
        <w:autoSpaceDE w:val="0"/>
        <w:autoSpaceDN w:val="0"/>
        <w:adjustRightInd w:val="0"/>
        <w:ind w:firstLine="540"/>
        <w:jc w:val="both"/>
      </w:pPr>
      <w:r w:rsidRPr="007C2845">
        <w:t>1) нормативные затраты на оплату труда и начисления на выплаты по оплате труда персонала, принимающего непосредственное участие в оказании услуги, которые определяются исходя из действующей системы оплаты труда и количества единиц персонала, принимающего непосредственное участие в оказании муниципальной услуги, по штатному расписанию, утвержденному руководителем учреждения и согласованному управлением культуры (рассчитываются по формуле):</w:t>
      </w:r>
    </w:p>
    <w:p w:rsidR="00E903AA" w:rsidRPr="007C2845" w:rsidRDefault="00E903AA" w:rsidP="00E903AA">
      <w:pPr>
        <w:autoSpaceDE w:val="0"/>
        <w:autoSpaceDN w:val="0"/>
        <w:adjustRightInd w:val="0"/>
        <w:ind w:firstLine="540"/>
        <w:jc w:val="center"/>
      </w:pPr>
      <w:r w:rsidRPr="007C2845">
        <w:rPr>
          <w:position w:val="-34"/>
        </w:rPr>
        <w:object w:dxaOrig="19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12" o:title=""/>
          </v:shape>
          <o:OLEObject Type="Embed" ProgID="Equation.3" ShapeID="_x0000_i1025" DrawAspect="Content" ObjectID="_1460275183" r:id="rId13"/>
        </w:object>
      </w:r>
      <w:r w:rsidRPr="007C2845">
        <w:t>, где</w:t>
      </w:r>
    </w:p>
    <w:p w:rsidR="00E903AA" w:rsidRPr="007C2845" w:rsidRDefault="00E903AA" w:rsidP="00E903AA">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Р</w:t>
      </w:r>
      <w:r w:rsidRPr="007C2845">
        <w:rPr>
          <w:rFonts w:ascii="Times New Roman" w:hAnsi="Times New Roman" w:cs="Times New Roman"/>
          <w:sz w:val="24"/>
          <w:szCs w:val="24"/>
          <w:vertAlign w:val="superscript"/>
          <w:lang w:val="en-US"/>
        </w:rPr>
        <w:t>i</w:t>
      </w:r>
      <w:r w:rsidRPr="007C2845">
        <w:rPr>
          <w:rFonts w:ascii="Times New Roman" w:hAnsi="Times New Roman" w:cs="Times New Roman"/>
          <w:i/>
          <w:sz w:val="24"/>
          <w:szCs w:val="24"/>
          <w:vertAlign w:val="subscript"/>
        </w:rPr>
        <w:t>фот</w:t>
      </w:r>
      <w:r w:rsidRPr="007C2845">
        <w:rPr>
          <w:rFonts w:ascii="Times New Roman" w:hAnsi="Times New Roman" w:cs="Times New Roman"/>
          <w:sz w:val="24"/>
          <w:szCs w:val="24"/>
        </w:rPr>
        <w:t xml:space="preserve"> - годовой фонд оплаты труда  i-го работника  учреждения, непосредственно задействованного в оказании муниципальной услуги;</w:t>
      </w:r>
    </w:p>
    <w:p w:rsidR="00E903AA" w:rsidRPr="007C2845" w:rsidRDefault="00E903AA" w:rsidP="00E903AA">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F</w:t>
      </w:r>
      <w:r w:rsidRPr="007C2845">
        <w:rPr>
          <w:rFonts w:ascii="Times New Roman" w:hAnsi="Times New Roman" w:cs="Times New Roman"/>
          <w:sz w:val="24"/>
          <w:szCs w:val="24"/>
          <w:vertAlign w:val="superscript"/>
          <w:lang w:val="en-US"/>
        </w:rPr>
        <w:t>i</w:t>
      </w:r>
      <w:r w:rsidRPr="007C2845">
        <w:rPr>
          <w:rFonts w:ascii="Times New Roman" w:hAnsi="Times New Roman" w:cs="Times New Roman"/>
          <w:i/>
          <w:sz w:val="24"/>
          <w:szCs w:val="24"/>
          <w:vertAlign w:val="subscript"/>
        </w:rPr>
        <w:t>вз</w:t>
      </w:r>
      <w:r w:rsidRPr="007C2845">
        <w:rPr>
          <w:rFonts w:ascii="Times New Roman" w:hAnsi="Times New Roman" w:cs="Times New Roman"/>
          <w:sz w:val="24"/>
          <w:szCs w:val="24"/>
        </w:rPr>
        <w:t xml:space="preserve"> - расходы  на уплату страховых взносов i-го работника учреждения, непосредственно задействованного в оказании муниципальной услуги,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исчисленные в установленном законодательством порядке;</w:t>
      </w:r>
    </w:p>
    <w:p w:rsidR="00E903AA" w:rsidRPr="007C2845" w:rsidRDefault="00E903AA" w:rsidP="00E903AA">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k</w:t>
      </w:r>
      <w:r w:rsidRPr="007C2845">
        <w:rPr>
          <w:rFonts w:ascii="Times New Roman" w:hAnsi="Times New Roman" w:cs="Times New Roman"/>
          <w:sz w:val="24"/>
          <w:szCs w:val="24"/>
          <w:vertAlign w:val="superscript"/>
          <w:lang w:val="en-US"/>
        </w:rPr>
        <w:t>i</w:t>
      </w:r>
      <w:r w:rsidRPr="007C2845">
        <w:rPr>
          <w:rFonts w:ascii="Times New Roman" w:hAnsi="Times New Roman" w:cs="Times New Roman"/>
          <w:i/>
          <w:sz w:val="24"/>
          <w:szCs w:val="24"/>
          <w:vertAlign w:val="subscript"/>
        </w:rPr>
        <w:t>раб</w:t>
      </w:r>
      <w:r w:rsidRPr="007C2845">
        <w:rPr>
          <w:rFonts w:ascii="Times New Roman" w:hAnsi="Times New Roman" w:cs="Times New Roman"/>
          <w:sz w:val="24"/>
          <w:szCs w:val="24"/>
        </w:rPr>
        <w:t xml:space="preserve"> - годовой объем рабочего времени i-го работника учреждения, непосредственно задействованного в оказании муниципальной услуги,</w:t>
      </w:r>
    </w:p>
    <w:p w:rsidR="00E903AA" w:rsidRPr="007C2845" w:rsidRDefault="00E903AA" w:rsidP="00E903AA">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k</w:t>
      </w:r>
      <w:r w:rsidRPr="007C2845">
        <w:rPr>
          <w:rFonts w:ascii="Times New Roman" w:hAnsi="Times New Roman" w:cs="Times New Roman"/>
          <w:sz w:val="24"/>
          <w:szCs w:val="24"/>
          <w:vertAlign w:val="superscript"/>
          <w:lang w:val="en-US"/>
        </w:rPr>
        <w:t>i</w:t>
      </w:r>
      <w:r w:rsidRPr="007C2845">
        <w:rPr>
          <w:rFonts w:ascii="Times New Roman" w:hAnsi="Times New Roman" w:cs="Times New Roman"/>
          <w:i/>
          <w:sz w:val="24"/>
          <w:szCs w:val="24"/>
          <w:vertAlign w:val="subscript"/>
        </w:rPr>
        <w:t>усл</w:t>
      </w:r>
      <w:r w:rsidRPr="007C2845">
        <w:rPr>
          <w:rFonts w:ascii="Times New Roman" w:hAnsi="Times New Roman" w:cs="Times New Roman"/>
          <w:sz w:val="24"/>
          <w:szCs w:val="24"/>
        </w:rPr>
        <w:t xml:space="preserve"> - количество времени, в течение которого i-й работник учреждения был задействован в оказании j-й услуги.</w:t>
      </w:r>
    </w:p>
    <w:p w:rsidR="00D87D73" w:rsidRPr="007C2845" w:rsidRDefault="00D87D73" w:rsidP="00D87D73">
      <w:pPr>
        <w:autoSpaceDE w:val="0"/>
        <w:autoSpaceDN w:val="0"/>
        <w:adjustRightInd w:val="0"/>
        <w:ind w:firstLine="540"/>
        <w:jc w:val="both"/>
      </w:pPr>
      <w:r w:rsidRPr="007C2845">
        <w:lastRenderedPageBreak/>
        <w:t>2)</w:t>
      </w:r>
      <w:r w:rsidR="004B2D09" w:rsidRPr="007C2845">
        <w:t>.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r w:rsidRPr="007C2845">
        <w:t xml:space="preserve"> (рассчитываются по формуле): </w:t>
      </w:r>
    </w:p>
    <w:p w:rsidR="00D87D73" w:rsidRPr="007C2845" w:rsidRDefault="00D87D73" w:rsidP="00D87D73">
      <w:pPr>
        <w:autoSpaceDE w:val="0"/>
        <w:autoSpaceDN w:val="0"/>
        <w:adjustRightInd w:val="0"/>
        <w:ind w:firstLine="540"/>
        <w:jc w:val="center"/>
      </w:pPr>
      <w:r w:rsidRPr="007C2845">
        <w:rPr>
          <w:position w:val="-12"/>
        </w:rPr>
        <w:object w:dxaOrig="2079" w:dyaOrig="360">
          <v:shape id="_x0000_i1026" type="#_x0000_t75" style="width:104.25pt;height:18pt" o:ole="">
            <v:imagedata r:id="rId14" o:title=""/>
          </v:shape>
          <o:OLEObject Type="Embed" ProgID="Equation.3" ShapeID="_x0000_i1026" DrawAspect="Content" ObjectID="_1460275184" r:id="rId15"/>
        </w:object>
      </w:r>
    </w:p>
    <w:p w:rsidR="00D87D73" w:rsidRPr="007C2845" w:rsidRDefault="00D87D73" w:rsidP="00D87D73">
      <w:pPr>
        <w:autoSpaceDE w:val="0"/>
        <w:autoSpaceDN w:val="0"/>
        <w:adjustRightInd w:val="0"/>
        <w:ind w:firstLine="540"/>
        <w:jc w:val="both"/>
      </w:pPr>
      <w:r w:rsidRPr="007C2845">
        <w:t>С</w:t>
      </w:r>
      <w:r w:rsidRPr="007C2845">
        <w:rPr>
          <w:i/>
          <w:vertAlign w:val="subscript"/>
        </w:rPr>
        <w:t>мз</w:t>
      </w:r>
      <w:r w:rsidRPr="007C2845">
        <w:t xml:space="preserve"> - средняя стоимость материальных запасов, непосредственно используемых для оказания муниципальной услуги, по видам  на соответствующий год;</w:t>
      </w:r>
    </w:p>
    <w:p w:rsidR="00D87D73" w:rsidRPr="007C2845" w:rsidRDefault="00D87D73" w:rsidP="00D87D73">
      <w:pPr>
        <w:pStyle w:val="ConsPlusNonformat"/>
        <w:widowControl/>
        <w:ind w:firstLine="540"/>
        <w:rPr>
          <w:rFonts w:ascii="Times New Roman" w:hAnsi="Times New Roman" w:cs="Times New Roman"/>
          <w:sz w:val="24"/>
          <w:szCs w:val="24"/>
        </w:rPr>
      </w:pPr>
      <w:r w:rsidRPr="007C2845">
        <w:rPr>
          <w:rFonts w:ascii="Times New Roman" w:hAnsi="Times New Roman" w:cs="Times New Roman"/>
          <w:sz w:val="24"/>
          <w:szCs w:val="24"/>
        </w:rPr>
        <w:t>К</w:t>
      </w:r>
      <w:r w:rsidRPr="007C2845">
        <w:rPr>
          <w:rFonts w:ascii="Times New Roman" w:hAnsi="Times New Roman" w:cs="Times New Roman"/>
          <w:i/>
          <w:sz w:val="24"/>
          <w:szCs w:val="24"/>
          <w:vertAlign w:val="subscript"/>
        </w:rPr>
        <w:t>м</w:t>
      </w:r>
      <w:r w:rsidRPr="007C2845">
        <w:rPr>
          <w:rFonts w:ascii="Times New Roman" w:hAnsi="Times New Roman" w:cs="Times New Roman"/>
          <w:sz w:val="24"/>
          <w:szCs w:val="24"/>
        </w:rPr>
        <w:t xml:space="preserve"> - количество  материалов, необходимых для оказания муниципальной услуги, на соответствующий год по видам.</w:t>
      </w: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3) иные нормативные затраты, непосредственно связанные с оказанием услуги (например, нормативные затраты на обеспечение дополнительных выплат и компенсаций персоналу, непосредственно задействованному при оказании муниципальной услуги) которые включают в себя:</w:t>
      </w:r>
    </w:p>
    <w:p w:rsidR="00D87D73" w:rsidRPr="007C2845" w:rsidRDefault="00D87D73" w:rsidP="00D87D73">
      <w:pPr>
        <w:autoSpaceDE w:val="0"/>
        <w:autoSpaceDN w:val="0"/>
        <w:adjustRightInd w:val="0"/>
        <w:ind w:firstLine="540"/>
        <w:jc w:val="both"/>
      </w:pPr>
      <w:r w:rsidRPr="007C2845">
        <w:t>- расходы на служебные командировки (в случае потребности в них при оказании услуг, предусмотренных муниципальным заданием), которые рассчитываются по формуле:</w:t>
      </w:r>
    </w:p>
    <w:p w:rsidR="00D87D73" w:rsidRPr="007C2845" w:rsidRDefault="00D87D73" w:rsidP="00D87D73">
      <w:pPr>
        <w:autoSpaceDE w:val="0"/>
        <w:autoSpaceDN w:val="0"/>
        <w:adjustRightInd w:val="0"/>
        <w:ind w:firstLine="540"/>
        <w:jc w:val="center"/>
      </w:pPr>
      <w:r w:rsidRPr="007C2845">
        <w:rPr>
          <w:position w:val="-14"/>
        </w:rPr>
        <w:object w:dxaOrig="3720" w:dyaOrig="380">
          <v:shape id="_x0000_i1027" type="#_x0000_t75" style="width:186pt;height:18.75pt" o:ole="">
            <v:imagedata r:id="rId16" o:title=""/>
          </v:shape>
          <o:OLEObject Type="Embed" ProgID="Equation.3" ShapeID="_x0000_i1027" DrawAspect="Content" ObjectID="_1460275185" r:id="rId17"/>
        </w:object>
      </w:r>
      <w:r w:rsidRPr="007C2845">
        <w:t>, где</w:t>
      </w:r>
    </w:p>
    <w:p w:rsidR="00D87D73" w:rsidRPr="007C2845" w:rsidRDefault="00D87D73" w:rsidP="00D87D73">
      <w:pPr>
        <w:autoSpaceDE w:val="0"/>
        <w:autoSpaceDN w:val="0"/>
        <w:adjustRightInd w:val="0"/>
        <w:ind w:firstLine="540"/>
      </w:pP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N</w:t>
      </w:r>
      <w:r w:rsidRPr="007C2845">
        <w:rPr>
          <w:rFonts w:ascii="Times New Roman" w:hAnsi="Times New Roman" w:cs="Times New Roman"/>
          <w:i/>
          <w:sz w:val="24"/>
          <w:szCs w:val="24"/>
          <w:vertAlign w:val="subscript"/>
        </w:rPr>
        <w:t>с</w:t>
      </w:r>
      <w:r w:rsidRPr="007C2845">
        <w:rPr>
          <w:rFonts w:ascii="Times New Roman" w:hAnsi="Times New Roman" w:cs="Times New Roman"/>
          <w:sz w:val="24"/>
          <w:szCs w:val="24"/>
        </w:rPr>
        <w:t xml:space="preserve"> -  норма суточных при служебных командировках на соответствующий год, связанных с оказанием услуг (выполнением работ);</w:t>
      </w: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K</w:t>
      </w:r>
      <w:r w:rsidRPr="007C2845">
        <w:rPr>
          <w:rFonts w:ascii="Times New Roman" w:hAnsi="Times New Roman" w:cs="Times New Roman"/>
          <w:i/>
          <w:sz w:val="24"/>
          <w:szCs w:val="24"/>
          <w:vertAlign w:val="subscript"/>
        </w:rPr>
        <w:t>раб</w:t>
      </w:r>
      <w:r w:rsidRPr="007C2845">
        <w:rPr>
          <w:rFonts w:ascii="Times New Roman" w:hAnsi="Times New Roman" w:cs="Times New Roman"/>
          <w:sz w:val="24"/>
          <w:szCs w:val="24"/>
        </w:rPr>
        <w:t xml:space="preserve"> - количество работников, направляемых в командировки в соответствующем году для оказания услуг;</w:t>
      </w: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К</w:t>
      </w:r>
      <w:r w:rsidRPr="007C2845">
        <w:rPr>
          <w:rFonts w:ascii="Times New Roman" w:hAnsi="Times New Roman" w:cs="Times New Roman"/>
          <w:i/>
          <w:sz w:val="24"/>
          <w:szCs w:val="24"/>
          <w:vertAlign w:val="subscript"/>
        </w:rPr>
        <w:t>преб</w:t>
      </w:r>
      <w:r w:rsidRPr="007C2845">
        <w:rPr>
          <w:rFonts w:ascii="Times New Roman" w:hAnsi="Times New Roman" w:cs="Times New Roman"/>
          <w:sz w:val="24"/>
          <w:szCs w:val="24"/>
        </w:rPr>
        <w:t xml:space="preserve"> - количество суток пребывания в командировках в соответствующем году, необходимых для оказания услуг,</w:t>
      </w: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N</w:t>
      </w:r>
      <w:r w:rsidRPr="007C2845">
        <w:rPr>
          <w:rFonts w:ascii="Times New Roman" w:hAnsi="Times New Roman" w:cs="Times New Roman"/>
          <w:i/>
          <w:sz w:val="24"/>
          <w:szCs w:val="24"/>
          <w:vertAlign w:val="subscript"/>
        </w:rPr>
        <w:t>жп</w:t>
      </w:r>
      <w:r w:rsidRPr="007C2845">
        <w:rPr>
          <w:rFonts w:ascii="Times New Roman" w:hAnsi="Times New Roman" w:cs="Times New Roman"/>
          <w:sz w:val="24"/>
          <w:szCs w:val="24"/>
        </w:rPr>
        <w:t xml:space="preserve"> - норма найма жилых помещений при служебных командировках на соответствующий год, связанных с оказанием услуг;</w:t>
      </w:r>
    </w:p>
    <w:p w:rsidR="00D87D73" w:rsidRPr="007C2845" w:rsidRDefault="00D87D73" w:rsidP="00D87D73">
      <w:pPr>
        <w:pStyle w:val="ConsPlusNonformat"/>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К</w:t>
      </w:r>
      <w:r w:rsidRPr="007C2845">
        <w:rPr>
          <w:rFonts w:ascii="Times New Roman" w:hAnsi="Times New Roman" w:cs="Times New Roman"/>
          <w:i/>
          <w:sz w:val="24"/>
          <w:szCs w:val="24"/>
          <w:vertAlign w:val="subscript"/>
        </w:rPr>
        <w:t>прож</w:t>
      </w:r>
      <w:r w:rsidRPr="007C2845">
        <w:rPr>
          <w:rFonts w:ascii="Times New Roman" w:hAnsi="Times New Roman" w:cs="Times New Roman"/>
          <w:sz w:val="24"/>
          <w:szCs w:val="24"/>
        </w:rPr>
        <w:t xml:space="preserve"> - количество суток проживания в командировках в соответствующем году, необходимых для оказания услуг.</w:t>
      </w:r>
    </w:p>
    <w:p w:rsidR="00D87D73" w:rsidRPr="007C2845" w:rsidRDefault="00D87D73" w:rsidP="00D87D73">
      <w:pPr>
        <w:autoSpaceDE w:val="0"/>
        <w:autoSpaceDN w:val="0"/>
        <w:adjustRightInd w:val="0"/>
        <w:ind w:firstLine="540"/>
        <w:jc w:val="both"/>
      </w:pPr>
      <w:r w:rsidRPr="007C2845">
        <w:t xml:space="preserve">- компенсации стоимости жилья, связанной с наймом (поднаймом) жилых помещений (на основе норм, установленных </w:t>
      </w:r>
      <w:hyperlink r:id="rId18" w:history="1">
        <w:r w:rsidRPr="007C2845">
          <w:t>Постановлением</w:t>
        </w:r>
      </w:hyperlink>
      <w:r w:rsidRPr="007C2845">
        <w:t xml:space="preserve"> Правительства Российской Федерации от 02.10.2002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D87D73" w:rsidRPr="007C2845" w:rsidRDefault="00D87D73" w:rsidP="00D87D73">
      <w:pPr>
        <w:autoSpaceDE w:val="0"/>
        <w:autoSpaceDN w:val="0"/>
        <w:adjustRightInd w:val="0"/>
        <w:ind w:firstLine="540"/>
        <w:jc w:val="both"/>
      </w:pPr>
      <w:r w:rsidRPr="007C2845">
        <w:t xml:space="preserve">- компенсации за использование личного транспорта для служебных целей (на основе </w:t>
      </w:r>
      <w:hyperlink r:id="rId19" w:history="1">
        <w:r w:rsidRPr="007C2845">
          <w:t>Постановления</w:t>
        </w:r>
      </w:hyperlink>
      <w:r w:rsidRPr="007C2845">
        <w:t xml:space="preserve"> Правительства Российской Федерации от 08.02.2002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004F3189" w:rsidRPr="007C2845">
        <w:t>.</w:t>
      </w:r>
    </w:p>
    <w:p w:rsidR="00396E01" w:rsidRPr="007C2845" w:rsidRDefault="004F318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1</w:t>
      </w:r>
      <w:r w:rsidR="00181FA8">
        <w:rPr>
          <w:rFonts w:ascii="Times New Roman" w:hAnsi="Times New Roman" w:cs="Times New Roman"/>
          <w:sz w:val="24"/>
          <w:szCs w:val="24"/>
        </w:rPr>
        <w:t>8</w:t>
      </w:r>
      <w:r w:rsidR="001C5EB9" w:rsidRPr="007C2845">
        <w:rPr>
          <w:rFonts w:ascii="Times New Roman" w:hAnsi="Times New Roman" w:cs="Times New Roman"/>
          <w:sz w:val="24"/>
          <w:szCs w:val="24"/>
        </w:rPr>
        <w:t xml:space="preserve">. </w:t>
      </w:r>
      <w:r w:rsidR="00396E01" w:rsidRPr="007C2845">
        <w:rPr>
          <w:rFonts w:ascii="Times New Roman" w:hAnsi="Times New Roman" w:cs="Times New Roman"/>
          <w:sz w:val="24"/>
          <w:szCs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sidR="001C5EB9" w:rsidRPr="007C2845">
        <w:rPr>
          <w:rFonts w:ascii="Times New Roman" w:hAnsi="Times New Roman" w:cs="Times New Roman"/>
          <w:sz w:val="24"/>
          <w:szCs w:val="24"/>
        </w:rPr>
        <w:t xml:space="preserve">муниципальной </w:t>
      </w:r>
      <w:r w:rsidR="00396E01" w:rsidRPr="007C2845">
        <w:rPr>
          <w:rFonts w:ascii="Times New Roman" w:hAnsi="Times New Roman" w:cs="Times New Roman"/>
          <w:sz w:val="24"/>
          <w:szCs w:val="24"/>
        </w:rPr>
        <w:t>услуги, и к нормативным затратам на содержание имущества.</w:t>
      </w:r>
    </w:p>
    <w:p w:rsidR="00396E01" w:rsidRPr="007C2845" w:rsidRDefault="00396E01"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В составе затрат на общехозяйственные нужды выделяются следующие группы затрат:</w:t>
      </w:r>
    </w:p>
    <w:p w:rsidR="001C5EB9" w:rsidRPr="007C2845" w:rsidRDefault="001C5EB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приобретение услуг связи;</w:t>
      </w:r>
    </w:p>
    <w:p w:rsidR="001C5EB9" w:rsidRPr="007C2845" w:rsidRDefault="001C5EB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приобретение транспортных услуг;</w:t>
      </w:r>
    </w:p>
    <w:p w:rsidR="001C5EB9" w:rsidRPr="007C2845" w:rsidRDefault="001C5EB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муниципального учреждения, за исключением затрат на оплату труда и начисления на выплаты по оплате труда персонала, который принимает непосредственное участие в оказании муниципальной услуги, и обслуживающего персонала. </w:t>
      </w:r>
    </w:p>
    <w:p w:rsidR="001C5EB9" w:rsidRPr="007C2845" w:rsidRDefault="001C5EB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 xml:space="preserve">прочие нормативные затраты </w:t>
      </w:r>
      <w:r w:rsidR="00E748CD" w:rsidRPr="007C2845">
        <w:rPr>
          <w:rFonts w:ascii="Times New Roman" w:hAnsi="Times New Roman" w:cs="Times New Roman"/>
          <w:sz w:val="24"/>
          <w:szCs w:val="24"/>
        </w:rPr>
        <w:t>на общехозяйственные нужды.</w:t>
      </w:r>
    </w:p>
    <w:p w:rsidR="00E748CD" w:rsidRPr="007C2845" w:rsidRDefault="00E748CD"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Группы затрат могут быть дополнительно детализированы.</w:t>
      </w:r>
    </w:p>
    <w:p w:rsidR="00E748CD" w:rsidRPr="007C2845" w:rsidRDefault="004F318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lastRenderedPageBreak/>
        <w:t>1</w:t>
      </w:r>
      <w:r w:rsidR="00181FA8">
        <w:rPr>
          <w:rFonts w:ascii="Times New Roman" w:hAnsi="Times New Roman" w:cs="Times New Roman"/>
          <w:sz w:val="24"/>
          <w:szCs w:val="24"/>
        </w:rPr>
        <w:t>9</w:t>
      </w:r>
      <w:r w:rsidR="00E748CD" w:rsidRPr="007C2845">
        <w:rPr>
          <w:rFonts w:ascii="Times New Roman" w:hAnsi="Times New Roman" w:cs="Times New Roman"/>
          <w:sz w:val="24"/>
          <w:szCs w:val="24"/>
        </w:rPr>
        <w:t>.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6C4EFB" w:rsidRPr="007C2845" w:rsidRDefault="00181FA8" w:rsidP="00553E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w:t>
      </w:r>
      <w:r w:rsidR="00E748CD" w:rsidRPr="007C2845">
        <w:rPr>
          <w:rFonts w:ascii="Times New Roman" w:hAnsi="Times New Roman" w:cs="Times New Roman"/>
          <w:sz w:val="24"/>
          <w:szCs w:val="24"/>
        </w:rPr>
        <w:t xml:space="preserve">. </w:t>
      </w:r>
      <w:r w:rsidR="006C4EFB" w:rsidRPr="007C2845">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муниципального учреждения, </w:t>
      </w:r>
      <w:r w:rsidR="00AB6F29" w:rsidRPr="007C2845">
        <w:rPr>
          <w:rFonts w:ascii="Times New Roman" w:hAnsi="Times New Roman" w:cs="Times New Roman"/>
          <w:sz w:val="24"/>
          <w:szCs w:val="24"/>
        </w:rPr>
        <w:t xml:space="preserve">за исключением затрат на оплату труда и начисления на выплаты по оплате труда персонала, </w:t>
      </w:r>
      <w:r w:rsidR="006C4EFB" w:rsidRPr="007C2845">
        <w:rPr>
          <w:rFonts w:ascii="Times New Roman" w:hAnsi="Times New Roman" w:cs="Times New Roman"/>
          <w:sz w:val="24"/>
          <w:szCs w:val="24"/>
        </w:rPr>
        <w:t>которы</w:t>
      </w:r>
      <w:r w:rsidR="00AB6F29" w:rsidRPr="007C2845">
        <w:rPr>
          <w:rFonts w:ascii="Times New Roman" w:hAnsi="Times New Roman" w:cs="Times New Roman"/>
          <w:sz w:val="24"/>
          <w:szCs w:val="24"/>
        </w:rPr>
        <w:t>й</w:t>
      </w:r>
      <w:r w:rsidR="006C4EFB" w:rsidRPr="007C2845">
        <w:rPr>
          <w:rFonts w:ascii="Times New Roman" w:hAnsi="Times New Roman" w:cs="Times New Roman"/>
          <w:sz w:val="24"/>
          <w:szCs w:val="24"/>
        </w:rPr>
        <w:t xml:space="preserve"> принима</w:t>
      </w:r>
      <w:r w:rsidR="00AB6F29" w:rsidRPr="007C2845">
        <w:rPr>
          <w:rFonts w:ascii="Times New Roman" w:hAnsi="Times New Roman" w:cs="Times New Roman"/>
          <w:sz w:val="24"/>
          <w:szCs w:val="24"/>
        </w:rPr>
        <w:t>е</w:t>
      </w:r>
      <w:r w:rsidR="006C4EFB" w:rsidRPr="007C2845">
        <w:rPr>
          <w:rFonts w:ascii="Times New Roman" w:hAnsi="Times New Roman" w:cs="Times New Roman"/>
          <w:sz w:val="24"/>
          <w:szCs w:val="24"/>
        </w:rPr>
        <w:t>т непосредственно</w:t>
      </w:r>
      <w:r w:rsidR="00AB6F29" w:rsidRPr="007C2845">
        <w:rPr>
          <w:rFonts w:ascii="Times New Roman" w:hAnsi="Times New Roman" w:cs="Times New Roman"/>
          <w:sz w:val="24"/>
          <w:szCs w:val="24"/>
        </w:rPr>
        <w:t>е</w:t>
      </w:r>
      <w:r w:rsidR="006C4EFB" w:rsidRPr="007C2845">
        <w:rPr>
          <w:rFonts w:ascii="Times New Roman" w:hAnsi="Times New Roman" w:cs="Times New Roman"/>
          <w:sz w:val="24"/>
          <w:szCs w:val="24"/>
        </w:rPr>
        <w:t xml:space="preserve"> участи</w:t>
      </w:r>
      <w:r w:rsidR="00AB6F29" w:rsidRPr="007C2845">
        <w:rPr>
          <w:rFonts w:ascii="Times New Roman" w:hAnsi="Times New Roman" w:cs="Times New Roman"/>
          <w:sz w:val="24"/>
          <w:szCs w:val="24"/>
        </w:rPr>
        <w:t xml:space="preserve">е </w:t>
      </w:r>
      <w:r w:rsidR="006C4EFB" w:rsidRPr="007C2845">
        <w:rPr>
          <w:rFonts w:ascii="Times New Roman" w:hAnsi="Times New Roman" w:cs="Times New Roman"/>
          <w:sz w:val="24"/>
          <w:szCs w:val="24"/>
        </w:rPr>
        <w:t>в</w:t>
      </w:r>
      <w:r w:rsidR="00AB6F29" w:rsidRPr="007C2845">
        <w:rPr>
          <w:rFonts w:ascii="Times New Roman" w:hAnsi="Times New Roman" w:cs="Times New Roman"/>
          <w:sz w:val="24"/>
          <w:szCs w:val="24"/>
        </w:rPr>
        <w:t xml:space="preserve"> оказании </w:t>
      </w:r>
      <w:r w:rsidR="006C4EFB" w:rsidRPr="007C2845">
        <w:rPr>
          <w:rFonts w:ascii="Times New Roman" w:hAnsi="Times New Roman" w:cs="Times New Roman"/>
          <w:sz w:val="24"/>
          <w:szCs w:val="24"/>
        </w:rPr>
        <w:t xml:space="preserve"> </w:t>
      </w:r>
      <w:r w:rsidR="00FD07EE" w:rsidRPr="007C2845">
        <w:rPr>
          <w:rFonts w:ascii="Times New Roman" w:hAnsi="Times New Roman" w:cs="Times New Roman"/>
          <w:sz w:val="24"/>
          <w:szCs w:val="24"/>
        </w:rPr>
        <w:t>муниципальной</w:t>
      </w:r>
      <w:r w:rsidR="00AB6F29" w:rsidRPr="007C2845">
        <w:rPr>
          <w:rFonts w:ascii="Times New Roman" w:hAnsi="Times New Roman" w:cs="Times New Roman"/>
          <w:sz w:val="24"/>
          <w:szCs w:val="24"/>
        </w:rPr>
        <w:t xml:space="preserve"> </w:t>
      </w:r>
      <w:r w:rsidR="006C4EFB" w:rsidRPr="007C2845">
        <w:rPr>
          <w:rFonts w:ascii="Times New Roman" w:hAnsi="Times New Roman" w:cs="Times New Roman"/>
          <w:sz w:val="24"/>
          <w:szCs w:val="24"/>
        </w:rPr>
        <w:t>услуги</w:t>
      </w:r>
      <w:r w:rsidR="00AB6F29" w:rsidRPr="007C2845">
        <w:rPr>
          <w:rFonts w:ascii="Times New Roman" w:hAnsi="Times New Roman" w:cs="Times New Roman"/>
          <w:sz w:val="24"/>
          <w:szCs w:val="24"/>
        </w:rPr>
        <w:t>, и обслуживающего персонала</w:t>
      </w:r>
      <w:r w:rsidR="006C4EFB" w:rsidRPr="007C2845">
        <w:rPr>
          <w:rFonts w:ascii="Times New Roman" w:hAnsi="Times New Roman" w:cs="Times New Roman"/>
          <w:sz w:val="24"/>
          <w:szCs w:val="24"/>
        </w:rPr>
        <w:t xml:space="preserve">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услуги) определяются исходя из количества единиц по штатному расписанию, утвержденному руководителем муниципального учреждения и согласованному с </w:t>
      </w:r>
      <w:r w:rsidR="004F3189" w:rsidRPr="007C2845">
        <w:rPr>
          <w:rFonts w:ascii="Times New Roman" w:hAnsi="Times New Roman" w:cs="Times New Roman"/>
          <w:sz w:val="24"/>
          <w:szCs w:val="24"/>
        </w:rPr>
        <w:t>управление культуры</w:t>
      </w:r>
      <w:r w:rsidR="006C4EFB" w:rsidRPr="007C2845">
        <w:rPr>
          <w:rFonts w:ascii="Times New Roman" w:hAnsi="Times New Roman" w:cs="Times New Roman"/>
          <w:sz w:val="24"/>
          <w:szCs w:val="24"/>
        </w:rPr>
        <w:t xml:space="preserve"> с учетом д</w:t>
      </w:r>
      <w:r w:rsidR="00AB6F29" w:rsidRPr="007C2845">
        <w:rPr>
          <w:rFonts w:ascii="Times New Roman" w:hAnsi="Times New Roman" w:cs="Times New Roman"/>
          <w:sz w:val="24"/>
          <w:szCs w:val="24"/>
        </w:rPr>
        <w:t xml:space="preserve">ействующей системы оплаты труда или пропорционально затратам на оплату труда и начислениям на выплаты по оплате труда персонала, который принимает непосредственное участие в оказании </w:t>
      </w:r>
      <w:r w:rsidR="00FD07EE" w:rsidRPr="007C2845">
        <w:rPr>
          <w:rFonts w:ascii="Times New Roman" w:hAnsi="Times New Roman" w:cs="Times New Roman"/>
          <w:sz w:val="24"/>
          <w:szCs w:val="24"/>
        </w:rPr>
        <w:t>муниципальной</w:t>
      </w:r>
      <w:r w:rsidR="00AB6F29" w:rsidRPr="007C2845">
        <w:rPr>
          <w:rFonts w:ascii="Times New Roman" w:hAnsi="Times New Roman" w:cs="Times New Roman"/>
          <w:sz w:val="24"/>
          <w:szCs w:val="24"/>
        </w:rPr>
        <w:t xml:space="preserve"> услуги.</w:t>
      </w:r>
    </w:p>
    <w:p w:rsidR="00E45CC6" w:rsidRPr="007C2845" w:rsidRDefault="00181FA8" w:rsidP="00553E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w:t>
      </w:r>
      <w:r w:rsidR="00AB6F29" w:rsidRPr="007C2845">
        <w:rPr>
          <w:rFonts w:ascii="Times New Roman" w:hAnsi="Times New Roman" w:cs="Times New Roman"/>
          <w:sz w:val="24"/>
          <w:szCs w:val="24"/>
        </w:rPr>
        <w:t xml:space="preserve">. В случае если муниципальное учреждение оказывает несколько услуг, распределение затрат на общехозяйственные нужды по отдельным услугам рекомендуется осуществлять </w:t>
      </w:r>
      <w:r w:rsidR="00E45CC6" w:rsidRPr="007C2845">
        <w:rPr>
          <w:rFonts w:ascii="Times New Roman" w:hAnsi="Times New Roman" w:cs="Times New Roman"/>
          <w:sz w:val="24"/>
          <w:szCs w:val="24"/>
        </w:rPr>
        <w:t>пропорционально фонду оплаты труда основного персонала, непосредственно</w:t>
      </w:r>
      <w:r w:rsidR="004F3189" w:rsidRPr="007C2845">
        <w:rPr>
          <w:rFonts w:ascii="Times New Roman" w:hAnsi="Times New Roman" w:cs="Times New Roman"/>
          <w:sz w:val="24"/>
          <w:szCs w:val="24"/>
        </w:rPr>
        <w:t xml:space="preserve"> участвующего в оказании услуги.</w:t>
      </w:r>
    </w:p>
    <w:p w:rsidR="00DD0535" w:rsidRPr="007C2845" w:rsidRDefault="00DD0535" w:rsidP="00553E73">
      <w:pPr>
        <w:pStyle w:val="ConsPlusNormal"/>
        <w:widowControl/>
        <w:ind w:firstLine="540"/>
        <w:jc w:val="both"/>
        <w:rPr>
          <w:rFonts w:ascii="Times New Roman" w:hAnsi="Times New Roman" w:cs="Times New Roman"/>
          <w:sz w:val="24"/>
          <w:szCs w:val="24"/>
        </w:rPr>
      </w:pPr>
    </w:p>
    <w:p w:rsidR="00432E9A" w:rsidRPr="007C2845" w:rsidRDefault="004F3189" w:rsidP="00796421">
      <w:pPr>
        <w:pStyle w:val="ConsPlusNormal"/>
        <w:widowControl/>
        <w:ind w:firstLine="0"/>
        <w:jc w:val="center"/>
        <w:outlineLvl w:val="1"/>
        <w:rPr>
          <w:rFonts w:ascii="Times New Roman" w:hAnsi="Times New Roman" w:cs="Times New Roman"/>
          <w:sz w:val="24"/>
          <w:szCs w:val="24"/>
        </w:rPr>
      </w:pPr>
      <w:r w:rsidRPr="007C2845">
        <w:rPr>
          <w:rFonts w:ascii="Times New Roman" w:hAnsi="Times New Roman" w:cs="Times New Roman"/>
          <w:sz w:val="24"/>
          <w:szCs w:val="24"/>
          <w:lang w:val="en-US"/>
        </w:rPr>
        <w:t>I</w:t>
      </w:r>
      <w:r w:rsidR="00432E9A" w:rsidRPr="007C2845">
        <w:rPr>
          <w:rFonts w:ascii="Times New Roman" w:hAnsi="Times New Roman" w:cs="Times New Roman"/>
          <w:sz w:val="24"/>
          <w:szCs w:val="24"/>
        </w:rPr>
        <w:t>V. Определение нормативных затрат на содержание имущества</w:t>
      </w:r>
    </w:p>
    <w:p w:rsidR="001C5EB9" w:rsidRPr="007C2845" w:rsidRDefault="001C5EB9" w:rsidP="00553E73">
      <w:pPr>
        <w:pStyle w:val="ConsPlusNormal"/>
        <w:widowControl/>
        <w:ind w:firstLine="540"/>
        <w:jc w:val="both"/>
        <w:rPr>
          <w:rFonts w:ascii="Times New Roman" w:hAnsi="Times New Roman" w:cs="Times New Roman"/>
          <w:sz w:val="24"/>
          <w:szCs w:val="24"/>
        </w:rPr>
      </w:pPr>
    </w:p>
    <w:p w:rsidR="00432E9A" w:rsidRPr="007C2845" w:rsidRDefault="004F318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2</w:t>
      </w:r>
      <w:r w:rsidR="00432E9A" w:rsidRPr="007C2845">
        <w:rPr>
          <w:rFonts w:ascii="Times New Roman" w:hAnsi="Times New Roman" w:cs="Times New Roman"/>
          <w:sz w:val="24"/>
          <w:szCs w:val="24"/>
        </w:rPr>
        <w:t>. При определ</w:t>
      </w:r>
      <w:r w:rsidRPr="007C2845">
        <w:rPr>
          <w:rFonts w:ascii="Times New Roman" w:hAnsi="Times New Roman" w:cs="Times New Roman"/>
          <w:sz w:val="24"/>
          <w:szCs w:val="24"/>
        </w:rPr>
        <w:t xml:space="preserve">ении нормативных </w:t>
      </w:r>
      <w:r w:rsidR="00432E9A" w:rsidRPr="007C2845">
        <w:rPr>
          <w:rFonts w:ascii="Times New Roman" w:hAnsi="Times New Roman" w:cs="Times New Roman"/>
          <w:sz w:val="24"/>
          <w:szCs w:val="24"/>
        </w:rPr>
        <w:t>затрат на содержание имущества учитываются:</w:t>
      </w:r>
    </w:p>
    <w:p w:rsidR="00432E9A" w:rsidRPr="007C2845" w:rsidRDefault="00432E9A"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содержание недвижимого имущества;</w:t>
      </w:r>
    </w:p>
    <w:p w:rsidR="00432E9A" w:rsidRPr="007C2845" w:rsidRDefault="00432E9A"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содержание объектов особо</w:t>
      </w:r>
      <w:r w:rsidR="00FF350E" w:rsidRPr="007C2845">
        <w:rPr>
          <w:rFonts w:ascii="Times New Roman" w:hAnsi="Times New Roman" w:cs="Times New Roman"/>
          <w:sz w:val="24"/>
          <w:szCs w:val="24"/>
        </w:rPr>
        <w:t xml:space="preserve"> ценного</w:t>
      </w:r>
      <w:r w:rsidRPr="007C2845">
        <w:rPr>
          <w:rFonts w:ascii="Times New Roman" w:hAnsi="Times New Roman" w:cs="Times New Roman"/>
          <w:sz w:val="24"/>
          <w:szCs w:val="24"/>
        </w:rPr>
        <w:t xml:space="preserve"> движ</w:t>
      </w:r>
      <w:r w:rsidR="007B08AB" w:rsidRPr="007C2845">
        <w:rPr>
          <w:rFonts w:ascii="Times New Roman" w:hAnsi="Times New Roman" w:cs="Times New Roman"/>
          <w:sz w:val="24"/>
          <w:szCs w:val="24"/>
        </w:rPr>
        <w:t>и</w:t>
      </w:r>
      <w:r w:rsidRPr="007C2845">
        <w:rPr>
          <w:rFonts w:ascii="Times New Roman" w:hAnsi="Times New Roman" w:cs="Times New Roman"/>
          <w:sz w:val="24"/>
          <w:szCs w:val="24"/>
        </w:rPr>
        <w:t xml:space="preserve">мого </w:t>
      </w:r>
      <w:r w:rsidR="007B08AB" w:rsidRPr="007C2845">
        <w:rPr>
          <w:rFonts w:ascii="Times New Roman" w:hAnsi="Times New Roman" w:cs="Times New Roman"/>
          <w:sz w:val="24"/>
          <w:szCs w:val="24"/>
        </w:rPr>
        <w:t>имущества;</w:t>
      </w:r>
    </w:p>
    <w:p w:rsidR="007B08AB" w:rsidRPr="007C2845" w:rsidRDefault="007B08AB"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учреждением или приобретенное муниципальным учреждением за счет средств, выделенных ему учредителем на приобретение такого имущества, в том числе земельные участки.</w:t>
      </w:r>
    </w:p>
    <w:p w:rsidR="007B08AB" w:rsidRPr="007C2845" w:rsidRDefault="00854FB0"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3</w:t>
      </w:r>
      <w:r w:rsidR="007B08AB" w:rsidRPr="007C2845">
        <w:rPr>
          <w:rFonts w:ascii="Times New Roman" w:hAnsi="Times New Roman" w:cs="Times New Roman"/>
          <w:sz w:val="24"/>
          <w:szCs w:val="24"/>
        </w:rPr>
        <w:t>. Норматив</w:t>
      </w:r>
      <w:r w:rsidR="00C92A9C" w:rsidRPr="007C2845">
        <w:rPr>
          <w:rFonts w:ascii="Times New Roman" w:hAnsi="Times New Roman" w:cs="Times New Roman"/>
          <w:sz w:val="24"/>
          <w:szCs w:val="24"/>
        </w:rPr>
        <w:t>н</w:t>
      </w:r>
      <w:r w:rsidR="007B08AB" w:rsidRPr="007C2845">
        <w:rPr>
          <w:rFonts w:ascii="Times New Roman" w:hAnsi="Times New Roman" w:cs="Times New Roman"/>
          <w:sz w:val="24"/>
          <w:szCs w:val="24"/>
        </w:rPr>
        <w:t>ы</w:t>
      </w:r>
      <w:r w:rsidR="00C92A9C" w:rsidRPr="007C2845">
        <w:rPr>
          <w:rFonts w:ascii="Times New Roman" w:hAnsi="Times New Roman" w:cs="Times New Roman"/>
          <w:sz w:val="24"/>
          <w:szCs w:val="24"/>
        </w:rPr>
        <w:t>е</w:t>
      </w:r>
      <w:r w:rsidR="007B08AB" w:rsidRPr="007C2845">
        <w:rPr>
          <w:rFonts w:ascii="Times New Roman" w:hAnsi="Times New Roman" w:cs="Times New Roman"/>
          <w:sz w:val="24"/>
          <w:szCs w:val="24"/>
        </w:rPr>
        <w:t xml:space="preserve"> затрат</w:t>
      </w:r>
      <w:r w:rsidR="00C92A9C" w:rsidRPr="007C2845">
        <w:rPr>
          <w:rFonts w:ascii="Times New Roman" w:hAnsi="Times New Roman" w:cs="Times New Roman"/>
          <w:sz w:val="24"/>
          <w:szCs w:val="24"/>
        </w:rPr>
        <w:t>ы</w:t>
      </w:r>
      <w:r w:rsidR="007B08AB" w:rsidRPr="007C2845">
        <w:rPr>
          <w:rFonts w:ascii="Times New Roman" w:hAnsi="Times New Roman" w:cs="Times New Roman"/>
          <w:sz w:val="24"/>
          <w:szCs w:val="24"/>
        </w:rPr>
        <w:t xml:space="preserve"> на содержание недвижимого имущества определяются исходя из нормативов потребления или фактических объемов потребления за прошлые годы в натуральном и стоимостном выражении и могут быть детализированы по следующим группам затрат</w:t>
      </w:r>
      <w:r w:rsidR="00901E87" w:rsidRPr="007C2845">
        <w:rPr>
          <w:rFonts w:ascii="Times New Roman" w:hAnsi="Times New Roman" w:cs="Times New Roman"/>
          <w:sz w:val="24"/>
          <w:szCs w:val="24"/>
        </w:rPr>
        <w:t>:</w:t>
      </w:r>
    </w:p>
    <w:p w:rsidR="00901E87" w:rsidRPr="007C2845" w:rsidRDefault="00901E87"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эксплуатацию системы охранной сигнализации и пожарной безопасности;</w:t>
      </w:r>
    </w:p>
    <w:p w:rsidR="00901E87" w:rsidRPr="007C2845" w:rsidRDefault="00901E87"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r w:rsidR="00DC14F6" w:rsidRPr="007C2845">
        <w:rPr>
          <w:rFonts w:ascii="Times New Roman" w:hAnsi="Times New Roman" w:cs="Times New Roman"/>
          <w:sz w:val="24"/>
          <w:szCs w:val="24"/>
        </w:rPr>
        <w:t>, такие как вывоз ТБО, спил деревьев, уборка снега и другие;</w:t>
      </w:r>
    </w:p>
    <w:p w:rsidR="00DC14F6" w:rsidRPr="007C2845" w:rsidRDefault="00DC14F6"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другие нормативные затраты на содержание недвижимого имущества, такие как очистка кровли, обслуживание наружной канализации, обслуживание приточно-вытяжной вентиляции, опрессовка систем отопления, замер сопротивления изоляции, проведение работ по дезинфекции, очистке систем вентиляции и кондиционирования воздуха, обслуживание электроустановок, обслуживание лифтов.</w:t>
      </w:r>
    </w:p>
    <w:p w:rsidR="00DC14F6" w:rsidRPr="007C2845" w:rsidRDefault="00600D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4</w:t>
      </w:r>
      <w:r w:rsidR="001F25EC" w:rsidRPr="007C2845">
        <w:rPr>
          <w:rFonts w:ascii="Times New Roman" w:hAnsi="Times New Roman" w:cs="Times New Roman"/>
          <w:sz w:val="24"/>
          <w:szCs w:val="24"/>
        </w:rPr>
        <w:t xml:space="preserve">. </w:t>
      </w:r>
      <w:r w:rsidR="00B55E6C" w:rsidRPr="007C2845">
        <w:rPr>
          <w:rFonts w:ascii="Times New Roman" w:hAnsi="Times New Roman" w:cs="Times New Roman"/>
          <w:sz w:val="24"/>
          <w:szCs w:val="24"/>
        </w:rPr>
        <w:t xml:space="preserve">Нормативные затраты на содержание особо ценного имущества, закрепленного за муниципальным учреждением или приобретенного муниципальным учреждением за счет средств, выделенных ему учредителем на приобретение такого имущества, определяются исходя из нормативов потребления или фактических объемов потребления за прошлые годы в натуральном или стоимостном выражении и могут быть детализированы по следующим группам затрат: </w:t>
      </w:r>
    </w:p>
    <w:p w:rsidR="00B55E6C" w:rsidRPr="007C2845" w:rsidRDefault="00B55E6C"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техническое обслуживание и текущий ремонт объектов особо ценного движимого имущества;</w:t>
      </w:r>
    </w:p>
    <w:p w:rsidR="00B55E6C" w:rsidRPr="007C2845" w:rsidRDefault="00B55E6C"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lastRenderedPageBreak/>
        <w:t>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услуги;</w:t>
      </w:r>
    </w:p>
    <w:p w:rsidR="00B55E6C" w:rsidRPr="007C2845" w:rsidRDefault="00B55E6C"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обязательное страхование гражданской ответственности владельцев транспортных средств;</w:t>
      </w:r>
    </w:p>
    <w:p w:rsidR="00B55E6C" w:rsidRPr="007C2845" w:rsidRDefault="00B55E6C"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другие нормативные затраты на содержание особо ценного движимого имущества.</w:t>
      </w:r>
    </w:p>
    <w:p w:rsidR="00B26D0C" w:rsidRPr="007C2845" w:rsidRDefault="00600D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5</w:t>
      </w:r>
      <w:r w:rsidR="00B26D0C" w:rsidRPr="007C2845">
        <w:rPr>
          <w:rFonts w:ascii="Times New Roman" w:hAnsi="Times New Roman" w:cs="Times New Roman"/>
          <w:sz w:val="24"/>
          <w:szCs w:val="24"/>
        </w:rPr>
        <w:t>. Нормативные затраты на содержание недвижимого и особо ценного движимого имущества</w:t>
      </w:r>
      <w:r w:rsidR="004F1288" w:rsidRPr="007C2845">
        <w:rPr>
          <w:rFonts w:ascii="Times New Roman" w:hAnsi="Times New Roman" w:cs="Times New Roman"/>
          <w:sz w:val="24"/>
          <w:szCs w:val="24"/>
        </w:rPr>
        <w:t xml:space="preserve"> рассчитываются с учетом нормативных затрат на коммунальные услуги и нормативных затрат на оплату труда с начислениями на выплаты по оплате труда обслуживающего персонала.</w:t>
      </w:r>
    </w:p>
    <w:p w:rsidR="004F1288" w:rsidRPr="007C2845" w:rsidRDefault="00600D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6</w:t>
      </w:r>
      <w:r w:rsidR="004F1288" w:rsidRPr="007C2845">
        <w:rPr>
          <w:rFonts w:ascii="Times New Roman" w:hAnsi="Times New Roman" w:cs="Times New Roman"/>
          <w:sz w:val="24"/>
          <w:szCs w:val="24"/>
        </w:rPr>
        <w:t>.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услуг особо ценного движимого и недвижимого имущества:</w:t>
      </w:r>
    </w:p>
    <w:p w:rsidR="004F1288" w:rsidRPr="007C2845" w:rsidRDefault="004F12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холодное водоснабжение и водоотведение;</w:t>
      </w:r>
    </w:p>
    <w:p w:rsidR="004F1288" w:rsidRPr="007C2845" w:rsidRDefault="004F12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горячее водоснабжение;</w:t>
      </w:r>
    </w:p>
    <w:p w:rsidR="004F1288" w:rsidRPr="007C2845" w:rsidRDefault="004F12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теплоснабжение;</w:t>
      </w:r>
    </w:p>
    <w:p w:rsidR="004F1288" w:rsidRPr="007C2845" w:rsidRDefault="004F12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электроснабжение;</w:t>
      </w:r>
    </w:p>
    <w:p w:rsidR="004F1288" w:rsidRPr="007C2845" w:rsidRDefault="004F12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другие виды коммунальных услуг.</w:t>
      </w:r>
    </w:p>
    <w:p w:rsidR="00C27B0F" w:rsidRPr="007C2845" w:rsidRDefault="00600D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7</w:t>
      </w:r>
      <w:r w:rsidR="00C27B0F" w:rsidRPr="007C2845">
        <w:rPr>
          <w:rFonts w:ascii="Times New Roman" w:hAnsi="Times New Roman" w:cs="Times New Roman"/>
          <w:sz w:val="24"/>
          <w:szCs w:val="24"/>
        </w:rPr>
        <w:t xml:space="preserve">. </w:t>
      </w:r>
      <w:r w:rsidR="00B34683" w:rsidRPr="007C2845">
        <w:rPr>
          <w:rFonts w:ascii="Times New Roman" w:hAnsi="Times New Roman" w:cs="Times New Roman"/>
          <w:sz w:val="24"/>
          <w:szCs w:val="24"/>
        </w:rPr>
        <w:t>Нормативные затраты по каждому виду коммунальных услуг определя</w:t>
      </w:r>
      <w:r w:rsidRPr="007C2845">
        <w:rPr>
          <w:rFonts w:ascii="Times New Roman" w:hAnsi="Times New Roman" w:cs="Times New Roman"/>
          <w:sz w:val="24"/>
          <w:szCs w:val="24"/>
        </w:rPr>
        <w:t>ются</w:t>
      </w:r>
      <w:r w:rsidR="00B34683" w:rsidRPr="007C2845">
        <w:rPr>
          <w:rFonts w:ascii="Times New Roman" w:hAnsi="Times New Roman" w:cs="Times New Roman"/>
          <w:sz w:val="24"/>
          <w:szCs w:val="24"/>
        </w:rPr>
        <w:t xml:space="preserve"> исходя из </w:t>
      </w:r>
      <w:r w:rsidR="00FA40D3" w:rsidRPr="007C2845">
        <w:rPr>
          <w:rFonts w:ascii="Times New Roman" w:hAnsi="Times New Roman" w:cs="Times New Roman"/>
          <w:sz w:val="24"/>
          <w:szCs w:val="24"/>
        </w:rPr>
        <w:t>тарифов и объемов потребления соответствующего вида коммунальных услуг по следующей формуле:</w:t>
      </w:r>
    </w:p>
    <w:p w:rsidR="00FA40D3" w:rsidRPr="007C2845" w:rsidRDefault="00FA40D3" w:rsidP="00553E73">
      <w:pPr>
        <w:pStyle w:val="ConsPlusNormal"/>
        <w:widowControl/>
        <w:ind w:firstLine="540"/>
        <w:jc w:val="both"/>
        <w:rPr>
          <w:rFonts w:ascii="Times New Roman" w:hAnsi="Times New Roman" w:cs="Times New Roman"/>
          <w:sz w:val="24"/>
          <w:szCs w:val="24"/>
        </w:rPr>
      </w:pPr>
    </w:p>
    <w:p w:rsidR="00FA40D3" w:rsidRPr="007C2845" w:rsidRDefault="00FA40D3"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N</w:t>
      </w:r>
      <w:r w:rsidRPr="007C2845">
        <w:rPr>
          <w:rFonts w:ascii="Times New Roman" w:hAnsi="Times New Roman" w:cs="Times New Roman"/>
          <w:sz w:val="24"/>
          <w:szCs w:val="24"/>
        </w:rPr>
        <w:t xml:space="preserve"> = </w:t>
      </w:r>
      <w:r w:rsidRPr="007C2845">
        <w:rPr>
          <w:rFonts w:ascii="Times New Roman" w:hAnsi="Times New Roman" w:cs="Times New Roman"/>
          <w:sz w:val="24"/>
          <w:szCs w:val="24"/>
          <w:lang w:val="en-US"/>
        </w:rPr>
        <w:t>T</w:t>
      </w:r>
      <w:r w:rsidRPr="007C2845">
        <w:rPr>
          <w:rFonts w:ascii="Times New Roman" w:hAnsi="Times New Roman" w:cs="Times New Roman"/>
          <w:sz w:val="24"/>
          <w:szCs w:val="24"/>
        </w:rPr>
        <w:t xml:space="preserve"> * </w:t>
      </w:r>
      <w:r w:rsidRPr="007C2845">
        <w:rPr>
          <w:rFonts w:ascii="Times New Roman" w:hAnsi="Times New Roman" w:cs="Times New Roman"/>
          <w:sz w:val="24"/>
          <w:szCs w:val="24"/>
          <w:lang w:val="en-US"/>
        </w:rPr>
        <w:t>V</w:t>
      </w:r>
      <w:r w:rsidRPr="007C2845">
        <w:rPr>
          <w:rFonts w:ascii="Times New Roman" w:hAnsi="Times New Roman" w:cs="Times New Roman"/>
          <w:sz w:val="24"/>
          <w:szCs w:val="24"/>
        </w:rPr>
        <w:t>, где:</w:t>
      </w:r>
    </w:p>
    <w:p w:rsidR="00FA40D3" w:rsidRPr="007C2845" w:rsidRDefault="00FA40D3" w:rsidP="00553E73">
      <w:pPr>
        <w:pStyle w:val="ConsPlusNormal"/>
        <w:widowControl/>
        <w:ind w:firstLine="540"/>
        <w:jc w:val="both"/>
        <w:rPr>
          <w:rFonts w:ascii="Times New Roman" w:hAnsi="Times New Roman" w:cs="Times New Roman"/>
          <w:sz w:val="24"/>
          <w:szCs w:val="24"/>
        </w:rPr>
      </w:pPr>
    </w:p>
    <w:p w:rsidR="00FA40D3" w:rsidRPr="007C2845" w:rsidRDefault="00FA40D3"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N</w:t>
      </w:r>
      <w:r w:rsidRPr="007C2845">
        <w:rPr>
          <w:rFonts w:ascii="Times New Roman" w:hAnsi="Times New Roman" w:cs="Times New Roman"/>
          <w:sz w:val="24"/>
          <w:szCs w:val="24"/>
        </w:rPr>
        <w:t xml:space="preserve"> – нормативные затраты по соответствующему виду коммунальных услуг;</w:t>
      </w:r>
    </w:p>
    <w:p w:rsidR="00FA40D3" w:rsidRPr="007C2845" w:rsidRDefault="00FA40D3"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T</w:t>
      </w:r>
      <w:r w:rsidRPr="007C2845">
        <w:rPr>
          <w:rFonts w:ascii="Times New Roman" w:hAnsi="Times New Roman" w:cs="Times New Roman"/>
          <w:sz w:val="24"/>
          <w:szCs w:val="24"/>
        </w:rPr>
        <w:t xml:space="preserve"> – тариф для соответствующего вида коммунальных услуг, на соответствующий год;</w:t>
      </w:r>
    </w:p>
    <w:p w:rsidR="00FA40D3" w:rsidRPr="007C2845" w:rsidRDefault="00FA40D3"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lang w:val="en-US"/>
        </w:rPr>
        <w:t>V</w:t>
      </w:r>
      <w:r w:rsidRPr="007C2845">
        <w:rPr>
          <w:rFonts w:ascii="Times New Roman" w:hAnsi="Times New Roman" w:cs="Times New Roman"/>
          <w:sz w:val="24"/>
          <w:szCs w:val="24"/>
        </w:rPr>
        <w:t xml:space="preserve"> – объем потребления соответствующего вида коммунальных услуг в </w:t>
      </w:r>
      <w:r w:rsidR="000D523A" w:rsidRPr="007C2845">
        <w:rPr>
          <w:rFonts w:ascii="Times New Roman" w:hAnsi="Times New Roman" w:cs="Times New Roman"/>
          <w:sz w:val="24"/>
          <w:szCs w:val="24"/>
        </w:rPr>
        <w:t>соответствующем финансовом году с учетом требований по обеспечению энергосбережения и энергетической эффективности и поправки на расширение состава используемого движимого и недвижимого имущества.</w:t>
      </w:r>
    </w:p>
    <w:p w:rsidR="00A51E74" w:rsidRPr="007C2845" w:rsidRDefault="00600D88"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8</w:t>
      </w:r>
      <w:r w:rsidR="00A51E74" w:rsidRPr="007C2845">
        <w:rPr>
          <w:rFonts w:ascii="Times New Roman" w:hAnsi="Times New Roman" w:cs="Times New Roman"/>
          <w:sz w:val="24"/>
          <w:szCs w:val="24"/>
        </w:rPr>
        <w:t xml:space="preserve">. Нормативные затраты на оплату труда с начислениями на выплаты по оплате труда обслуживающего персонала определяются согласно штатному расписанию, утвержденному руководителем муниципального учреждения и согласованному с </w:t>
      </w:r>
      <w:r w:rsidRPr="007C2845">
        <w:rPr>
          <w:rFonts w:ascii="Times New Roman" w:hAnsi="Times New Roman" w:cs="Times New Roman"/>
          <w:sz w:val="24"/>
          <w:szCs w:val="24"/>
        </w:rPr>
        <w:t>управлением культуры</w:t>
      </w:r>
      <w:r w:rsidR="00A51E74" w:rsidRPr="007C2845">
        <w:rPr>
          <w:rFonts w:ascii="Times New Roman" w:hAnsi="Times New Roman" w:cs="Times New Roman"/>
          <w:sz w:val="24"/>
          <w:szCs w:val="24"/>
        </w:rPr>
        <w:t xml:space="preserve"> с учетом </w:t>
      </w:r>
      <w:r w:rsidR="00307C1D" w:rsidRPr="007C2845">
        <w:rPr>
          <w:rFonts w:ascii="Times New Roman" w:hAnsi="Times New Roman" w:cs="Times New Roman"/>
          <w:sz w:val="24"/>
          <w:szCs w:val="24"/>
        </w:rPr>
        <w:t>действующей системы оплаты труда.</w:t>
      </w:r>
    </w:p>
    <w:p w:rsidR="004D7A5E" w:rsidRPr="007C2845" w:rsidRDefault="00070EE9" w:rsidP="00553E73">
      <w:pPr>
        <w:pStyle w:val="ConsPlusNormal"/>
        <w:widowControl/>
        <w:ind w:firstLine="540"/>
        <w:jc w:val="both"/>
        <w:rPr>
          <w:rFonts w:ascii="Times New Roman" w:hAnsi="Times New Roman" w:cs="Times New Roman"/>
          <w:sz w:val="24"/>
          <w:szCs w:val="24"/>
        </w:rPr>
      </w:pPr>
      <w:r w:rsidRPr="007C2845">
        <w:rPr>
          <w:rFonts w:ascii="Times New Roman" w:hAnsi="Times New Roman" w:cs="Times New Roman"/>
          <w:sz w:val="24"/>
          <w:szCs w:val="24"/>
        </w:rPr>
        <w:t>2</w:t>
      </w:r>
      <w:r w:rsidR="00181FA8">
        <w:rPr>
          <w:rFonts w:ascii="Times New Roman" w:hAnsi="Times New Roman" w:cs="Times New Roman"/>
          <w:sz w:val="24"/>
          <w:szCs w:val="24"/>
        </w:rPr>
        <w:t>9</w:t>
      </w:r>
      <w:r w:rsidR="004D7A5E" w:rsidRPr="007C2845">
        <w:rPr>
          <w:rFonts w:ascii="Times New Roman" w:hAnsi="Times New Roman" w:cs="Times New Roman"/>
          <w:sz w:val="24"/>
          <w:szCs w:val="24"/>
        </w:rPr>
        <w:t>. Нормативные затраты на уплату налогов, по которым в качестве объекта налогообложения признается недвижимое и особо ценное движимое имущество, закрепленное за муниципальным учреждением или приобретенное муниципальным учреждениям за счет средств, выделенных ему учредителем на приобретение такого имущества (в том числе земельные участки), определяются как произведение налоговой базы по соответствующему налогу на ставку налога, определенных в соответс</w:t>
      </w:r>
      <w:r w:rsidR="006C29F1" w:rsidRPr="007C2845">
        <w:rPr>
          <w:rFonts w:ascii="Times New Roman" w:hAnsi="Times New Roman" w:cs="Times New Roman"/>
          <w:sz w:val="24"/>
          <w:szCs w:val="24"/>
        </w:rPr>
        <w:t>т</w:t>
      </w:r>
      <w:r w:rsidR="004D7A5E" w:rsidRPr="007C2845">
        <w:rPr>
          <w:rFonts w:ascii="Times New Roman" w:hAnsi="Times New Roman" w:cs="Times New Roman"/>
          <w:sz w:val="24"/>
          <w:szCs w:val="24"/>
        </w:rPr>
        <w:t xml:space="preserve">вии </w:t>
      </w:r>
      <w:r w:rsidR="006C29F1" w:rsidRPr="007C2845">
        <w:rPr>
          <w:rFonts w:ascii="Times New Roman" w:hAnsi="Times New Roman" w:cs="Times New Roman"/>
          <w:sz w:val="24"/>
          <w:szCs w:val="24"/>
        </w:rPr>
        <w:t xml:space="preserve"> с положениями налогового законодательства.</w:t>
      </w:r>
    </w:p>
    <w:p w:rsidR="006C29F1" w:rsidRPr="007C2845" w:rsidRDefault="00181FA8" w:rsidP="00553E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6C29F1" w:rsidRPr="007C2845">
        <w:rPr>
          <w:rFonts w:ascii="Times New Roman" w:hAnsi="Times New Roman" w:cs="Times New Roman"/>
          <w:sz w:val="24"/>
          <w:szCs w:val="24"/>
        </w:rPr>
        <w:t>. В случае сдачи в аренду с согласия учредителя недвижимого имущества или особо ценного движимого имущества, закрепленного за муниципальным учреждением или приобретенного муниципальным учреждением в установленном порядке, затраты на содержание соответствующего имущества не учитываются при определении нормативных затрат на содержание имущества.</w:t>
      </w:r>
    </w:p>
    <w:p w:rsidR="00447563" w:rsidRPr="007C2845" w:rsidRDefault="00447563" w:rsidP="00553E73">
      <w:pPr>
        <w:pStyle w:val="ConsPlusNormal"/>
        <w:widowControl/>
        <w:ind w:firstLine="0"/>
        <w:jc w:val="both"/>
        <w:rPr>
          <w:rFonts w:ascii="Times New Roman" w:hAnsi="Times New Roman" w:cs="Times New Roman"/>
          <w:sz w:val="24"/>
          <w:szCs w:val="24"/>
        </w:rPr>
      </w:pPr>
    </w:p>
    <w:p w:rsidR="00447563" w:rsidRPr="007C2845" w:rsidRDefault="00447563" w:rsidP="00553E73">
      <w:pPr>
        <w:pStyle w:val="ConsPlusNormal"/>
        <w:widowControl/>
        <w:ind w:firstLine="0"/>
        <w:jc w:val="both"/>
        <w:rPr>
          <w:rFonts w:ascii="Times New Roman" w:hAnsi="Times New Roman" w:cs="Times New Roman"/>
          <w:sz w:val="24"/>
          <w:szCs w:val="24"/>
        </w:rPr>
      </w:pPr>
    </w:p>
    <w:p w:rsidR="00447563" w:rsidRPr="007C2845" w:rsidRDefault="00447563" w:rsidP="00553E73">
      <w:pPr>
        <w:pStyle w:val="ConsPlusNormal"/>
        <w:widowControl/>
        <w:ind w:firstLine="0"/>
        <w:jc w:val="both"/>
        <w:rPr>
          <w:rFonts w:ascii="Times New Roman" w:hAnsi="Times New Roman" w:cs="Times New Roman"/>
          <w:sz w:val="24"/>
          <w:szCs w:val="24"/>
        </w:rPr>
      </w:pPr>
    </w:p>
    <w:p w:rsidR="00396E01" w:rsidRPr="007C2845" w:rsidRDefault="00396E01">
      <w:pPr>
        <w:pStyle w:val="ConsPlusNormal"/>
        <w:widowControl/>
        <w:ind w:firstLine="540"/>
        <w:jc w:val="both"/>
        <w:rPr>
          <w:rFonts w:ascii="Times New Roman" w:hAnsi="Times New Roman" w:cs="Times New Roman"/>
          <w:sz w:val="24"/>
          <w:szCs w:val="24"/>
        </w:rPr>
        <w:sectPr w:rsidR="00396E01" w:rsidRPr="007C2845" w:rsidSect="00CA7975">
          <w:headerReference w:type="even" r:id="rId20"/>
          <w:headerReference w:type="default" r:id="rId21"/>
          <w:pgSz w:w="11906" w:h="16838" w:code="9"/>
          <w:pgMar w:top="993" w:right="567" w:bottom="993" w:left="1701" w:header="720" w:footer="720" w:gutter="0"/>
          <w:cols w:space="720"/>
          <w:titlePg/>
        </w:sectPr>
      </w:pPr>
    </w:p>
    <w:p w:rsidR="00396E01" w:rsidRPr="007C2845" w:rsidRDefault="00396E01">
      <w:pPr>
        <w:pStyle w:val="ConsPlusNormal"/>
        <w:widowControl/>
        <w:ind w:firstLine="540"/>
        <w:jc w:val="both"/>
        <w:rPr>
          <w:rFonts w:ascii="Times New Roman" w:hAnsi="Times New Roman" w:cs="Times New Roman"/>
          <w:sz w:val="24"/>
          <w:szCs w:val="24"/>
        </w:rPr>
      </w:pPr>
    </w:p>
    <w:p w:rsidR="00F54FF0" w:rsidRPr="00F54FF0" w:rsidRDefault="00396E01" w:rsidP="00F54FF0">
      <w:pPr>
        <w:pStyle w:val="ConsPlusNormal"/>
        <w:widowControl/>
        <w:ind w:left="10065" w:firstLine="0"/>
        <w:outlineLvl w:val="1"/>
        <w:rPr>
          <w:rFonts w:ascii="Times New Roman" w:hAnsi="Times New Roman" w:cs="Times New Roman"/>
          <w:sz w:val="24"/>
          <w:szCs w:val="24"/>
        </w:rPr>
      </w:pPr>
      <w:r w:rsidRPr="00F54FF0">
        <w:rPr>
          <w:rFonts w:ascii="Times New Roman" w:hAnsi="Times New Roman" w:cs="Times New Roman"/>
          <w:sz w:val="24"/>
          <w:szCs w:val="24"/>
        </w:rPr>
        <w:t>Приложение</w:t>
      </w:r>
      <w:r w:rsidR="00F54FF0" w:rsidRPr="00F54FF0">
        <w:rPr>
          <w:rFonts w:ascii="Times New Roman" w:hAnsi="Times New Roman" w:cs="Times New Roman"/>
          <w:sz w:val="24"/>
          <w:szCs w:val="24"/>
        </w:rPr>
        <w:t xml:space="preserve"> к порядку расчета нормативных затрат на оказание муниципальными</w:t>
      </w:r>
      <w:r w:rsidR="00F54FF0">
        <w:rPr>
          <w:rFonts w:ascii="Times New Roman" w:hAnsi="Times New Roman" w:cs="Times New Roman"/>
          <w:sz w:val="24"/>
          <w:szCs w:val="24"/>
        </w:rPr>
        <w:t xml:space="preserve"> </w:t>
      </w:r>
      <w:r w:rsidR="00F54FF0" w:rsidRPr="00F54FF0">
        <w:rPr>
          <w:rFonts w:ascii="Times New Roman" w:hAnsi="Times New Roman" w:cs="Times New Roman"/>
          <w:sz w:val="24"/>
          <w:szCs w:val="24"/>
        </w:rPr>
        <w:t>учреждениями, подведомственными управлению культуры администрации муниципальных услуг и на содержание</w:t>
      </w:r>
      <w:r w:rsidR="00F54FF0">
        <w:rPr>
          <w:rFonts w:ascii="Times New Roman" w:hAnsi="Times New Roman" w:cs="Times New Roman"/>
          <w:sz w:val="24"/>
          <w:szCs w:val="24"/>
        </w:rPr>
        <w:t xml:space="preserve"> </w:t>
      </w:r>
      <w:r w:rsidR="00F54FF0" w:rsidRPr="00F54FF0">
        <w:rPr>
          <w:rFonts w:ascii="Times New Roman" w:hAnsi="Times New Roman" w:cs="Times New Roman"/>
          <w:sz w:val="24"/>
          <w:szCs w:val="24"/>
        </w:rPr>
        <w:t>имущества бюджетных учреждений</w:t>
      </w:r>
    </w:p>
    <w:p w:rsidR="00396E01" w:rsidRPr="007C2845" w:rsidRDefault="00396E01">
      <w:pPr>
        <w:pStyle w:val="ConsPlusNormal"/>
        <w:widowControl/>
        <w:ind w:firstLine="0"/>
        <w:jc w:val="right"/>
        <w:rPr>
          <w:rFonts w:ascii="Times New Roman" w:hAnsi="Times New Roman" w:cs="Times New Roman"/>
          <w:sz w:val="24"/>
          <w:szCs w:val="24"/>
        </w:rPr>
      </w:pPr>
    </w:p>
    <w:p w:rsidR="00396E01" w:rsidRPr="007C2845" w:rsidRDefault="00396E01" w:rsidP="00AD7EF5">
      <w:pPr>
        <w:pStyle w:val="ConsPlusNonformat"/>
        <w:widowControl/>
        <w:ind w:left="10065"/>
        <w:rPr>
          <w:rFonts w:ascii="Times New Roman" w:hAnsi="Times New Roman" w:cs="Times New Roman"/>
          <w:sz w:val="24"/>
          <w:szCs w:val="24"/>
        </w:rPr>
      </w:pPr>
      <w:r w:rsidRPr="007C2845">
        <w:rPr>
          <w:rFonts w:ascii="Times New Roman" w:hAnsi="Times New Roman" w:cs="Times New Roman"/>
          <w:sz w:val="24"/>
          <w:szCs w:val="24"/>
        </w:rPr>
        <w:t>Утверждаю</w:t>
      </w:r>
    </w:p>
    <w:p w:rsidR="00396E01" w:rsidRPr="007C2845" w:rsidRDefault="00396E01" w:rsidP="00AD7EF5">
      <w:pPr>
        <w:pStyle w:val="ConsPlusNonformat"/>
        <w:widowControl/>
        <w:ind w:left="10065"/>
        <w:rPr>
          <w:rFonts w:ascii="Times New Roman" w:hAnsi="Times New Roman" w:cs="Times New Roman"/>
          <w:sz w:val="24"/>
          <w:szCs w:val="24"/>
        </w:rPr>
      </w:pPr>
      <w:r w:rsidRPr="007C2845">
        <w:rPr>
          <w:rFonts w:ascii="Times New Roman" w:hAnsi="Times New Roman" w:cs="Times New Roman"/>
          <w:sz w:val="24"/>
          <w:szCs w:val="24"/>
        </w:rPr>
        <w:t>________________________________</w:t>
      </w:r>
    </w:p>
    <w:p w:rsidR="00396E01" w:rsidRPr="007C2845" w:rsidRDefault="00070EE9" w:rsidP="00AD7EF5">
      <w:pPr>
        <w:pStyle w:val="ConsPlusNonformat"/>
        <w:widowControl/>
        <w:ind w:left="10065"/>
        <w:jc w:val="both"/>
        <w:rPr>
          <w:rFonts w:ascii="Times New Roman" w:hAnsi="Times New Roman" w:cs="Times New Roman"/>
          <w:sz w:val="24"/>
          <w:szCs w:val="24"/>
        </w:rPr>
      </w:pPr>
      <w:r w:rsidRPr="007C2845">
        <w:rPr>
          <w:rFonts w:ascii="Times New Roman" w:hAnsi="Times New Roman" w:cs="Times New Roman"/>
          <w:sz w:val="24"/>
          <w:szCs w:val="24"/>
        </w:rPr>
        <w:t>(подпись, ФИО начальника управления культуры</w:t>
      </w:r>
      <w:r w:rsidR="00396E01" w:rsidRPr="007C2845">
        <w:rPr>
          <w:rFonts w:ascii="Times New Roman" w:hAnsi="Times New Roman" w:cs="Times New Roman"/>
          <w:sz w:val="24"/>
          <w:szCs w:val="24"/>
        </w:rPr>
        <w:t>)</w:t>
      </w:r>
    </w:p>
    <w:p w:rsidR="00396E01" w:rsidRPr="007C2845" w:rsidRDefault="00396E01">
      <w:pPr>
        <w:pStyle w:val="ConsPlusNonformat"/>
        <w:widowControl/>
        <w:rPr>
          <w:rFonts w:ascii="Times New Roman" w:hAnsi="Times New Roman" w:cs="Times New Roman"/>
          <w:sz w:val="24"/>
          <w:szCs w:val="24"/>
        </w:rPr>
      </w:pPr>
    </w:p>
    <w:p w:rsidR="00396E01" w:rsidRPr="007C2845" w:rsidRDefault="00396E01" w:rsidP="00AD7EF5">
      <w:pPr>
        <w:pStyle w:val="ConsPlusNonformat"/>
        <w:widowControl/>
        <w:jc w:val="center"/>
        <w:rPr>
          <w:rFonts w:ascii="Times New Roman" w:hAnsi="Times New Roman" w:cs="Times New Roman"/>
          <w:sz w:val="24"/>
          <w:szCs w:val="24"/>
        </w:rPr>
      </w:pPr>
      <w:r w:rsidRPr="007C2845">
        <w:rPr>
          <w:rFonts w:ascii="Times New Roman" w:hAnsi="Times New Roman" w:cs="Times New Roman"/>
          <w:sz w:val="24"/>
          <w:szCs w:val="24"/>
        </w:rPr>
        <w:t>Исходные данные и результаты</w:t>
      </w:r>
      <w:r w:rsidR="00AD7EF5" w:rsidRPr="007C2845">
        <w:rPr>
          <w:rFonts w:ascii="Times New Roman" w:hAnsi="Times New Roman" w:cs="Times New Roman"/>
          <w:sz w:val="24"/>
          <w:szCs w:val="24"/>
        </w:rPr>
        <w:t xml:space="preserve"> </w:t>
      </w:r>
      <w:r w:rsidRPr="007C2845">
        <w:rPr>
          <w:rFonts w:ascii="Times New Roman" w:hAnsi="Times New Roman" w:cs="Times New Roman"/>
          <w:sz w:val="24"/>
          <w:szCs w:val="24"/>
        </w:rPr>
        <w:t>расчетов объема нормативных затрат</w:t>
      </w:r>
      <w:r w:rsidR="00AD7EF5" w:rsidRPr="007C2845">
        <w:rPr>
          <w:rFonts w:ascii="Times New Roman" w:hAnsi="Times New Roman" w:cs="Times New Roman"/>
          <w:sz w:val="24"/>
          <w:szCs w:val="24"/>
        </w:rPr>
        <w:t xml:space="preserve"> </w:t>
      </w:r>
      <w:r w:rsidRPr="007C2845">
        <w:rPr>
          <w:rFonts w:ascii="Times New Roman" w:hAnsi="Times New Roman" w:cs="Times New Roman"/>
          <w:sz w:val="24"/>
          <w:szCs w:val="24"/>
        </w:rPr>
        <w:t>на оказание услуг и нормативных затрат</w:t>
      </w:r>
      <w:r w:rsidR="00AD7EF5" w:rsidRPr="007C2845">
        <w:rPr>
          <w:rFonts w:ascii="Times New Roman" w:hAnsi="Times New Roman" w:cs="Times New Roman"/>
          <w:sz w:val="24"/>
          <w:szCs w:val="24"/>
        </w:rPr>
        <w:t xml:space="preserve"> </w:t>
      </w:r>
      <w:r w:rsidRPr="007C2845">
        <w:rPr>
          <w:rFonts w:ascii="Times New Roman" w:hAnsi="Times New Roman" w:cs="Times New Roman"/>
          <w:sz w:val="24"/>
          <w:szCs w:val="24"/>
        </w:rPr>
        <w:t>на содержание имущества на ______ год</w:t>
      </w:r>
      <w:r w:rsidR="0018753D" w:rsidRPr="007C2845">
        <w:rPr>
          <w:rFonts w:ascii="Times New Roman" w:hAnsi="Times New Roman" w:cs="Times New Roman"/>
          <w:sz w:val="24"/>
          <w:szCs w:val="24"/>
        </w:rPr>
        <w:t xml:space="preserve"> </w:t>
      </w:r>
      <w:r w:rsidRPr="007C2845">
        <w:rPr>
          <w:rFonts w:ascii="Times New Roman" w:hAnsi="Times New Roman" w:cs="Times New Roman"/>
          <w:sz w:val="24"/>
          <w:szCs w:val="24"/>
        </w:rPr>
        <w:t>и плановый период ______ и ______ годов</w:t>
      </w:r>
    </w:p>
    <w:p w:rsidR="00396E01" w:rsidRPr="007C2845" w:rsidRDefault="00AD7EF5" w:rsidP="00AD7EF5">
      <w:pPr>
        <w:pStyle w:val="ConsPlusNonformat"/>
        <w:widowControl/>
        <w:jc w:val="center"/>
        <w:rPr>
          <w:rFonts w:ascii="Times New Roman" w:hAnsi="Times New Roman" w:cs="Times New Roman"/>
          <w:sz w:val="24"/>
          <w:szCs w:val="24"/>
        </w:rPr>
      </w:pPr>
      <w:r w:rsidRPr="007C2845">
        <w:rPr>
          <w:rFonts w:ascii="Times New Roman" w:hAnsi="Times New Roman" w:cs="Times New Roman"/>
          <w:sz w:val="24"/>
          <w:szCs w:val="24"/>
        </w:rPr>
        <w:t>___________________________________________________________________________________</w:t>
      </w:r>
    </w:p>
    <w:p w:rsidR="00396E01" w:rsidRPr="007C2845" w:rsidRDefault="00396E01" w:rsidP="00AD7EF5">
      <w:pPr>
        <w:pStyle w:val="ConsPlusNonformat"/>
        <w:widowControl/>
        <w:jc w:val="center"/>
        <w:rPr>
          <w:rFonts w:ascii="Times New Roman" w:hAnsi="Times New Roman" w:cs="Times New Roman"/>
          <w:sz w:val="24"/>
          <w:szCs w:val="24"/>
        </w:rPr>
      </w:pPr>
      <w:r w:rsidRPr="007C2845">
        <w:rPr>
          <w:rFonts w:ascii="Times New Roman" w:hAnsi="Times New Roman" w:cs="Times New Roman"/>
          <w:sz w:val="24"/>
          <w:szCs w:val="24"/>
        </w:rPr>
        <w:t xml:space="preserve">(наименование </w:t>
      </w:r>
      <w:r w:rsidR="0018753D" w:rsidRPr="007C2845">
        <w:rPr>
          <w:rFonts w:ascii="Times New Roman" w:hAnsi="Times New Roman" w:cs="Times New Roman"/>
          <w:sz w:val="24"/>
          <w:szCs w:val="24"/>
        </w:rPr>
        <w:t>муниципального</w:t>
      </w:r>
      <w:r w:rsidR="00AD7EF5" w:rsidRPr="007C2845">
        <w:rPr>
          <w:rFonts w:ascii="Times New Roman" w:hAnsi="Times New Roman" w:cs="Times New Roman"/>
          <w:sz w:val="24"/>
          <w:szCs w:val="24"/>
        </w:rPr>
        <w:t xml:space="preserve"> </w:t>
      </w:r>
      <w:r w:rsidRPr="007C2845">
        <w:rPr>
          <w:rFonts w:ascii="Times New Roman" w:hAnsi="Times New Roman" w:cs="Times New Roman"/>
          <w:sz w:val="24"/>
          <w:szCs w:val="24"/>
        </w:rPr>
        <w:t xml:space="preserve"> бюджетного</w:t>
      </w:r>
      <w:r w:rsidR="00AD7EF5" w:rsidRPr="007C2845">
        <w:rPr>
          <w:rFonts w:ascii="Times New Roman" w:hAnsi="Times New Roman" w:cs="Times New Roman"/>
          <w:sz w:val="24"/>
          <w:szCs w:val="24"/>
        </w:rPr>
        <w:t xml:space="preserve"> </w:t>
      </w:r>
      <w:r w:rsidRPr="007C2845">
        <w:rPr>
          <w:rFonts w:ascii="Times New Roman" w:hAnsi="Times New Roman" w:cs="Times New Roman"/>
          <w:sz w:val="24"/>
          <w:szCs w:val="24"/>
        </w:rPr>
        <w:t>или автономного учреждения)</w:t>
      </w:r>
    </w:p>
    <w:p w:rsidR="00395594" w:rsidRPr="007C2845" w:rsidRDefault="00395594" w:rsidP="00AD7EF5">
      <w:pPr>
        <w:pStyle w:val="ConsPlusNonformat"/>
        <w:widowControl/>
        <w:jc w:val="center"/>
        <w:rPr>
          <w:rFonts w:ascii="Times New Roman" w:hAnsi="Times New Roman" w:cs="Times New Roman"/>
          <w:sz w:val="24"/>
          <w:szCs w:val="24"/>
        </w:rPr>
      </w:pPr>
    </w:p>
    <w:p w:rsidR="00395594" w:rsidRPr="007C2845" w:rsidRDefault="00395594" w:rsidP="00AD7EF5">
      <w:pPr>
        <w:pStyle w:val="ConsPlusNonformat"/>
        <w:widowControl/>
        <w:jc w:val="center"/>
        <w:rPr>
          <w:rFonts w:ascii="Times New Roman" w:hAnsi="Times New Roman" w:cs="Times New Roman"/>
          <w:sz w:val="24"/>
          <w:szCs w:val="24"/>
        </w:rPr>
      </w:pPr>
      <w:r w:rsidRPr="007C2845">
        <w:rPr>
          <w:rFonts w:ascii="Times New Roman" w:hAnsi="Times New Roman" w:cs="Times New Roman"/>
          <w:sz w:val="24"/>
          <w:szCs w:val="24"/>
          <w:lang w:val="en-US"/>
        </w:rPr>
        <w:t>I</w:t>
      </w:r>
      <w:r w:rsidRPr="007C2845">
        <w:rPr>
          <w:rFonts w:ascii="Times New Roman" w:hAnsi="Times New Roman" w:cs="Times New Roman"/>
          <w:sz w:val="24"/>
          <w:szCs w:val="24"/>
        </w:rPr>
        <w:t xml:space="preserve">. Исходные данные и результаты расчетов объема </w:t>
      </w:r>
    </w:p>
    <w:p w:rsidR="00395594" w:rsidRPr="007C2845" w:rsidRDefault="00395594" w:rsidP="00AD7EF5">
      <w:pPr>
        <w:pStyle w:val="ConsPlusNonformat"/>
        <w:widowControl/>
        <w:jc w:val="center"/>
        <w:rPr>
          <w:rFonts w:ascii="Times New Roman" w:hAnsi="Times New Roman" w:cs="Times New Roman"/>
          <w:sz w:val="24"/>
          <w:szCs w:val="24"/>
        </w:rPr>
      </w:pPr>
      <w:r w:rsidRPr="007C2845">
        <w:rPr>
          <w:rFonts w:ascii="Times New Roman" w:hAnsi="Times New Roman" w:cs="Times New Roman"/>
          <w:sz w:val="24"/>
          <w:szCs w:val="24"/>
        </w:rPr>
        <w:t xml:space="preserve">нормативных затрат на оказание муниципальных услуг </w:t>
      </w:r>
    </w:p>
    <w:tbl>
      <w:tblPr>
        <w:tblW w:w="14601" w:type="dxa"/>
        <w:tblInd w:w="70" w:type="dxa"/>
        <w:tblLayout w:type="fixed"/>
        <w:tblCellMar>
          <w:left w:w="70" w:type="dxa"/>
          <w:right w:w="70" w:type="dxa"/>
        </w:tblCellMar>
        <w:tblLook w:val="0000" w:firstRow="0" w:lastRow="0" w:firstColumn="0" w:lastColumn="0" w:noHBand="0" w:noVBand="0"/>
      </w:tblPr>
      <w:tblGrid>
        <w:gridCol w:w="4253"/>
        <w:gridCol w:w="2268"/>
        <w:gridCol w:w="1984"/>
        <w:gridCol w:w="2127"/>
        <w:gridCol w:w="1984"/>
        <w:gridCol w:w="1985"/>
      </w:tblGrid>
      <w:tr w:rsidR="00B41076" w:rsidRPr="007C2845" w:rsidTr="00CA7975">
        <w:tblPrEx>
          <w:tblCellMar>
            <w:top w:w="0" w:type="dxa"/>
            <w:bottom w:w="0" w:type="dxa"/>
          </w:tblCellMar>
        </w:tblPrEx>
        <w:trPr>
          <w:cantSplit/>
          <w:trHeight w:val="3030"/>
        </w:trPr>
        <w:tc>
          <w:tcPr>
            <w:tcW w:w="4253" w:type="dxa"/>
            <w:tcBorders>
              <w:top w:val="single" w:sz="6" w:space="0" w:color="auto"/>
              <w:left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Наименование</w:t>
            </w:r>
            <w:r w:rsidRPr="007C2845">
              <w:rPr>
                <w:rFonts w:ascii="Times New Roman" w:hAnsi="Times New Roman" w:cs="Times New Roman"/>
                <w:sz w:val="24"/>
                <w:szCs w:val="24"/>
              </w:rPr>
              <w:br/>
              <w:t>муниципальной</w:t>
            </w:r>
            <w:r w:rsidRPr="007C2845">
              <w:rPr>
                <w:rFonts w:ascii="Times New Roman" w:hAnsi="Times New Roman" w:cs="Times New Roman"/>
                <w:sz w:val="24"/>
                <w:szCs w:val="24"/>
              </w:rPr>
              <w:br/>
              <w:t>услуги</w:t>
            </w:r>
          </w:p>
        </w:tc>
        <w:tc>
          <w:tcPr>
            <w:tcW w:w="2268" w:type="dxa"/>
            <w:tcBorders>
              <w:top w:val="single" w:sz="6" w:space="0" w:color="auto"/>
              <w:left w:val="single" w:sz="6" w:space="0" w:color="auto"/>
              <w:right w:val="single" w:sz="6" w:space="0" w:color="auto"/>
            </w:tcBorders>
          </w:tcPr>
          <w:p w:rsidR="00C0198A"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Нормативные</w:t>
            </w:r>
            <w:r w:rsidR="00C0198A">
              <w:rPr>
                <w:rFonts w:ascii="Times New Roman" w:hAnsi="Times New Roman" w:cs="Times New Roman"/>
                <w:sz w:val="24"/>
                <w:szCs w:val="24"/>
              </w:rPr>
              <w:t xml:space="preserve"> затраты, </w:t>
            </w:r>
            <w:r w:rsidRPr="007C2845">
              <w:rPr>
                <w:rFonts w:ascii="Times New Roman" w:hAnsi="Times New Roman" w:cs="Times New Roman"/>
                <w:sz w:val="24"/>
                <w:szCs w:val="24"/>
              </w:rPr>
              <w:t>непосредственно  связанные с оказанием</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муниципальной</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услуги,</w:t>
            </w:r>
          </w:p>
          <w:p w:rsidR="00B41076" w:rsidRPr="007C2845"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 xml:space="preserve"> рублей за единицу</w:t>
            </w:r>
          </w:p>
        </w:tc>
        <w:tc>
          <w:tcPr>
            <w:tcW w:w="1984" w:type="dxa"/>
            <w:tcBorders>
              <w:top w:val="single" w:sz="6" w:space="0" w:color="auto"/>
              <w:left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Нормативные</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затраты на общехозяйственные</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нужды</w:t>
            </w:r>
            <w:r w:rsidR="00C2756C">
              <w:rPr>
                <w:rFonts w:ascii="Times New Roman" w:hAnsi="Times New Roman" w:cs="Times New Roman"/>
                <w:sz w:val="24"/>
                <w:szCs w:val="24"/>
              </w:rPr>
              <w:t>,</w:t>
            </w:r>
          </w:p>
          <w:p w:rsidR="00B41076" w:rsidRPr="007C2845" w:rsidRDefault="00B41076" w:rsidP="00C0198A">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рублей за единицу</w:t>
            </w:r>
          </w:p>
        </w:tc>
        <w:tc>
          <w:tcPr>
            <w:tcW w:w="2127" w:type="dxa"/>
            <w:tcBorders>
              <w:top w:val="single" w:sz="6" w:space="0" w:color="auto"/>
              <w:left w:val="single" w:sz="6" w:space="0" w:color="auto"/>
              <w:right w:val="single" w:sz="6" w:space="0" w:color="auto"/>
            </w:tcBorders>
          </w:tcPr>
          <w:p w:rsidR="00C0198A"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Итого нормативных</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затрат</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на оказание   муниципальной</w:t>
            </w:r>
            <w:r w:rsidR="00C0198A">
              <w:rPr>
                <w:rFonts w:ascii="Times New Roman" w:hAnsi="Times New Roman" w:cs="Times New Roman"/>
                <w:sz w:val="24"/>
                <w:szCs w:val="24"/>
              </w:rPr>
              <w:t xml:space="preserve"> </w:t>
            </w:r>
            <w:r w:rsidRPr="007C2845">
              <w:rPr>
                <w:rFonts w:ascii="Times New Roman" w:hAnsi="Times New Roman" w:cs="Times New Roman"/>
                <w:sz w:val="24"/>
                <w:szCs w:val="24"/>
              </w:rPr>
              <w:t>услуги</w:t>
            </w:r>
            <w:r w:rsidR="00C2756C">
              <w:rPr>
                <w:rFonts w:ascii="Times New Roman" w:hAnsi="Times New Roman" w:cs="Times New Roman"/>
                <w:sz w:val="24"/>
                <w:szCs w:val="24"/>
              </w:rPr>
              <w:t>,</w:t>
            </w:r>
            <w:r w:rsidRPr="007C2845">
              <w:rPr>
                <w:rFonts w:ascii="Times New Roman" w:hAnsi="Times New Roman" w:cs="Times New Roman"/>
                <w:sz w:val="24"/>
                <w:szCs w:val="24"/>
              </w:rPr>
              <w:t xml:space="preserve"> </w:t>
            </w:r>
          </w:p>
          <w:p w:rsidR="00B41076" w:rsidRPr="007C2845"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 xml:space="preserve"> рублей за единицу</w:t>
            </w:r>
          </w:p>
        </w:tc>
        <w:tc>
          <w:tcPr>
            <w:tcW w:w="1984" w:type="dxa"/>
            <w:tcBorders>
              <w:top w:val="single" w:sz="6" w:space="0" w:color="auto"/>
              <w:left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Объем муниципальной услуги,</w:t>
            </w:r>
          </w:p>
          <w:p w:rsidR="00B41076" w:rsidRPr="007C2845" w:rsidRDefault="00B41076" w:rsidP="00C0198A">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единиц</w:t>
            </w:r>
          </w:p>
        </w:tc>
        <w:tc>
          <w:tcPr>
            <w:tcW w:w="1985" w:type="dxa"/>
            <w:tcBorders>
              <w:top w:val="single" w:sz="6" w:space="0" w:color="auto"/>
              <w:left w:val="single" w:sz="6" w:space="0" w:color="auto"/>
              <w:right w:val="single" w:sz="6" w:space="0" w:color="auto"/>
            </w:tcBorders>
          </w:tcPr>
          <w:p w:rsidR="00B41076" w:rsidRPr="007C2845"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Сумма  затрат</w:t>
            </w:r>
          </w:p>
          <w:p w:rsidR="00B41076" w:rsidRPr="007C2845"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на оказание муниципальных услуг</w:t>
            </w:r>
          </w:p>
          <w:p w:rsidR="00B41076" w:rsidRPr="007C2845" w:rsidRDefault="00B41076" w:rsidP="00C019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(выполнение работы),</w:t>
            </w:r>
          </w:p>
          <w:p w:rsidR="00B41076" w:rsidRPr="007C2845" w:rsidRDefault="00B41076" w:rsidP="00C0198A">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рублей</w:t>
            </w:r>
          </w:p>
        </w:tc>
      </w:tr>
      <w:tr w:rsidR="00B41076" w:rsidRPr="007C2845" w:rsidTr="00CA7975">
        <w:tblPrEx>
          <w:tblCellMar>
            <w:top w:w="0" w:type="dxa"/>
            <w:bottom w:w="0" w:type="dxa"/>
          </w:tblCellMar>
        </w:tblPrEx>
        <w:trPr>
          <w:cantSplit/>
          <w:trHeight w:val="267"/>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4 = (2 + 3)</w:t>
            </w: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rsidP="003F078A">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3851C3" w:rsidRPr="007C2845" w:rsidRDefault="00B41076" w:rsidP="003851C3">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 xml:space="preserve">6 = (4 x 5) </w:t>
            </w:r>
          </w:p>
        </w:tc>
      </w:tr>
      <w:tr w:rsidR="003851C3" w:rsidRPr="007C2845" w:rsidTr="00CA7975">
        <w:tblPrEx>
          <w:tblCellMar>
            <w:top w:w="0" w:type="dxa"/>
            <w:bottom w:w="0" w:type="dxa"/>
          </w:tblCellMar>
        </w:tblPrEx>
        <w:trPr>
          <w:cantSplit/>
          <w:trHeight w:val="240"/>
        </w:trPr>
        <w:tc>
          <w:tcPr>
            <w:tcW w:w="14601" w:type="dxa"/>
            <w:gridSpan w:val="6"/>
            <w:tcBorders>
              <w:top w:val="single" w:sz="6" w:space="0" w:color="auto"/>
              <w:left w:val="single" w:sz="6" w:space="0" w:color="auto"/>
              <w:bottom w:val="single" w:sz="6" w:space="0" w:color="auto"/>
              <w:right w:val="single" w:sz="6" w:space="0" w:color="auto"/>
            </w:tcBorders>
          </w:tcPr>
          <w:p w:rsidR="003851C3" w:rsidRPr="007C2845" w:rsidRDefault="003851C3" w:rsidP="003851C3">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Отчетный финансовый год</w:t>
            </w:r>
          </w:p>
        </w:tc>
      </w:tr>
      <w:tr w:rsidR="003851C3"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851C3" w:rsidRPr="007C2845" w:rsidRDefault="003851C3"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w:t>
            </w:r>
            <w:r w:rsidR="00395594" w:rsidRPr="007C2845">
              <w:rPr>
                <w:rFonts w:ascii="Times New Roman" w:hAnsi="Times New Roman" w:cs="Times New Roman"/>
                <w:sz w:val="24"/>
                <w:szCs w:val="24"/>
              </w:rPr>
              <w:t xml:space="preserve">(работа) № </w:t>
            </w:r>
            <w:r w:rsidRPr="007C2845">
              <w:rPr>
                <w:rFonts w:ascii="Times New Roman" w:hAnsi="Times New Roman" w:cs="Times New Roman"/>
                <w:sz w:val="24"/>
                <w:szCs w:val="24"/>
              </w:rPr>
              <w:t xml:space="preserve">1  </w:t>
            </w:r>
          </w:p>
        </w:tc>
        <w:tc>
          <w:tcPr>
            <w:tcW w:w="2268"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r>
      <w:tr w:rsidR="003851C3"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851C3" w:rsidRPr="007C2845" w:rsidRDefault="003851C3"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w:t>
            </w:r>
            <w:r w:rsidR="00395594" w:rsidRPr="007C2845">
              <w:rPr>
                <w:rFonts w:ascii="Times New Roman" w:hAnsi="Times New Roman" w:cs="Times New Roman"/>
                <w:sz w:val="24"/>
                <w:szCs w:val="24"/>
              </w:rPr>
              <w:t xml:space="preserve">(работа) № </w:t>
            </w:r>
            <w:r w:rsidRPr="007C2845">
              <w:rPr>
                <w:rFonts w:ascii="Times New Roman" w:hAnsi="Times New Roman" w:cs="Times New Roman"/>
                <w:sz w:val="24"/>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851C3" w:rsidRPr="007C2845" w:rsidRDefault="003851C3">
            <w:pPr>
              <w:pStyle w:val="ConsPlusNormal"/>
              <w:widowControl/>
              <w:ind w:firstLine="0"/>
              <w:rPr>
                <w:rFonts w:ascii="Times New Roman" w:hAnsi="Times New Roman" w:cs="Times New Roman"/>
                <w:sz w:val="24"/>
                <w:szCs w:val="24"/>
              </w:rPr>
            </w:pPr>
          </w:p>
        </w:tc>
      </w:tr>
      <w:tr w:rsidR="00B41076"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306"/>
        </w:trPr>
        <w:tc>
          <w:tcPr>
            <w:tcW w:w="14601" w:type="dxa"/>
            <w:gridSpan w:val="6"/>
            <w:tcBorders>
              <w:top w:val="single" w:sz="6" w:space="0" w:color="auto"/>
              <w:left w:val="single" w:sz="6" w:space="0" w:color="auto"/>
              <w:bottom w:val="single" w:sz="6" w:space="0" w:color="auto"/>
              <w:right w:val="single" w:sz="6" w:space="0" w:color="auto"/>
            </w:tcBorders>
          </w:tcPr>
          <w:p w:rsidR="00395594" w:rsidRPr="007C2845" w:rsidRDefault="00395594" w:rsidP="00395594">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lastRenderedPageBreak/>
              <w:t>Текущий финансовый год</w:t>
            </w: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1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2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B41076"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38"/>
        </w:trPr>
        <w:tc>
          <w:tcPr>
            <w:tcW w:w="14601" w:type="dxa"/>
            <w:gridSpan w:val="6"/>
            <w:tcBorders>
              <w:top w:val="single" w:sz="6" w:space="0" w:color="auto"/>
              <w:left w:val="single" w:sz="6" w:space="0" w:color="auto"/>
              <w:bottom w:val="single" w:sz="6" w:space="0" w:color="auto"/>
              <w:right w:val="single" w:sz="6" w:space="0" w:color="auto"/>
            </w:tcBorders>
          </w:tcPr>
          <w:p w:rsidR="00395594" w:rsidRPr="007C2845" w:rsidRDefault="00395594" w:rsidP="00395594">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1-й год планового периода</w:t>
            </w: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1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2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B41076"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12"/>
        </w:trPr>
        <w:tc>
          <w:tcPr>
            <w:tcW w:w="14601" w:type="dxa"/>
            <w:gridSpan w:val="6"/>
            <w:tcBorders>
              <w:top w:val="single" w:sz="6" w:space="0" w:color="auto"/>
              <w:left w:val="single" w:sz="6" w:space="0" w:color="auto"/>
              <w:bottom w:val="single" w:sz="6" w:space="0" w:color="auto"/>
              <w:right w:val="single" w:sz="6" w:space="0" w:color="auto"/>
            </w:tcBorders>
          </w:tcPr>
          <w:p w:rsidR="00395594" w:rsidRPr="007C2845" w:rsidRDefault="00395594" w:rsidP="00395594">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2-й год  планового периода</w:t>
            </w: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1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2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B41076"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314"/>
        </w:trPr>
        <w:tc>
          <w:tcPr>
            <w:tcW w:w="14601" w:type="dxa"/>
            <w:gridSpan w:val="6"/>
            <w:tcBorders>
              <w:top w:val="single" w:sz="6" w:space="0" w:color="auto"/>
              <w:left w:val="single" w:sz="6" w:space="0" w:color="auto"/>
              <w:bottom w:val="single" w:sz="6" w:space="0" w:color="auto"/>
              <w:right w:val="single" w:sz="6" w:space="0" w:color="auto"/>
            </w:tcBorders>
          </w:tcPr>
          <w:p w:rsidR="00395594" w:rsidRPr="007C2845" w:rsidRDefault="00395594" w:rsidP="00395594">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3-й год планового периода</w:t>
            </w: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1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395594"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395594" w:rsidRPr="007C2845" w:rsidRDefault="00395594" w:rsidP="00E6035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Услуга (работа) № 2  </w:t>
            </w:r>
          </w:p>
        </w:tc>
        <w:tc>
          <w:tcPr>
            <w:tcW w:w="2268"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95594" w:rsidRPr="007C2845" w:rsidRDefault="00395594">
            <w:pPr>
              <w:pStyle w:val="ConsPlusNormal"/>
              <w:widowControl/>
              <w:ind w:firstLine="0"/>
              <w:rPr>
                <w:rFonts w:ascii="Times New Roman" w:hAnsi="Times New Roman" w:cs="Times New Roman"/>
                <w:sz w:val="24"/>
                <w:szCs w:val="24"/>
              </w:rPr>
            </w:pPr>
          </w:p>
        </w:tc>
      </w:tr>
      <w:tr w:rsidR="00B41076" w:rsidRPr="007C2845" w:rsidTr="00CA7975">
        <w:tblPrEx>
          <w:tblCellMar>
            <w:top w:w="0" w:type="dxa"/>
            <w:bottom w:w="0" w:type="dxa"/>
          </w:tblCellMar>
        </w:tblPrEx>
        <w:trPr>
          <w:cantSplit/>
          <w:trHeight w:val="240"/>
        </w:trPr>
        <w:tc>
          <w:tcPr>
            <w:tcW w:w="4253"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41076" w:rsidRPr="007C2845" w:rsidRDefault="00B41076">
            <w:pPr>
              <w:pStyle w:val="ConsPlusNormal"/>
              <w:widowControl/>
              <w:ind w:firstLine="0"/>
              <w:rPr>
                <w:rFonts w:ascii="Times New Roman" w:hAnsi="Times New Roman" w:cs="Times New Roman"/>
                <w:sz w:val="24"/>
                <w:szCs w:val="24"/>
              </w:rPr>
            </w:pPr>
          </w:p>
        </w:tc>
      </w:tr>
    </w:tbl>
    <w:p w:rsidR="00C0198A" w:rsidRDefault="00C0198A" w:rsidP="0018753D">
      <w:pPr>
        <w:pStyle w:val="ConsPlusNormal"/>
        <w:widowControl/>
        <w:ind w:firstLine="0"/>
        <w:jc w:val="both"/>
        <w:rPr>
          <w:rFonts w:ascii="Times New Roman" w:hAnsi="Times New Roman" w:cs="Times New Roman"/>
          <w:sz w:val="24"/>
          <w:szCs w:val="24"/>
        </w:rPr>
      </w:pPr>
    </w:p>
    <w:p w:rsidR="00CA7975" w:rsidRDefault="00CA7975" w:rsidP="0018753D">
      <w:pPr>
        <w:pStyle w:val="ConsPlusNormal"/>
        <w:widowControl/>
        <w:ind w:firstLine="0"/>
        <w:jc w:val="both"/>
        <w:rPr>
          <w:rFonts w:ascii="Times New Roman" w:hAnsi="Times New Roman" w:cs="Times New Roman"/>
          <w:sz w:val="24"/>
          <w:szCs w:val="24"/>
        </w:rPr>
      </w:pPr>
    </w:p>
    <w:p w:rsidR="00C2756C" w:rsidRDefault="00C0198A" w:rsidP="00CA7975">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lang w:val="en-US"/>
        </w:rPr>
        <w:t>II</w:t>
      </w:r>
      <w:r w:rsidRPr="007C2845">
        <w:rPr>
          <w:rFonts w:ascii="Times New Roman" w:hAnsi="Times New Roman" w:cs="Times New Roman"/>
          <w:sz w:val="24"/>
          <w:szCs w:val="24"/>
        </w:rPr>
        <w:t xml:space="preserve">. Расчет объема нормативных затрат </w:t>
      </w:r>
      <w:r w:rsidR="00C2756C" w:rsidRPr="007C2845">
        <w:rPr>
          <w:rFonts w:ascii="Times New Roman" w:hAnsi="Times New Roman" w:cs="Times New Roman"/>
          <w:sz w:val="24"/>
          <w:szCs w:val="24"/>
        </w:rPr>
        <w:t>непосредственно связанны</w:t>
      </w:r>
      <w:r w:rsidR="00C2756C">
        <w:rPr>
          <w:rFonts w:ascii="Times New Roman" w:hAnsi="Times New Roman" w:cs="Times New Roman"/>
          <w:sz w:val="24"/>
          <w:szCs w:val="24"/>
        </w:rPr>
        <w:t>х</w:t>
      </w:r>
      <w:r w:rsidR="00C2756C" w:rsidRPr="007C2845">
        <w:rPr>
          <w:rFonts w:ascii="Times New Roman" w:hAnsi="Times New Roman" w:cs="Times New Roman"/>
          <w:sz w:val="24"/>
          <w:szCs w:val="24"/>
        </w:rPr>
        <w:t xml:space="preserve"> с оказанием</w:t>
      </w:r>
      <w:r w:rsidR="00C2756C">
        <w:rPr>
          <w:rFonts w:ascii="Times New Roman" w:hAnsi="Times New Roman" w:cs="Times New Roman"/>
          <w:sz w:val="24"/>
          <w:szCs w:val="24"/>
        </w:rPr>
        <w:t xml:space="preserve"> </w:t>
      </w:r>
      <w:r w:rsidR="00C2756C" w:rsidRPr="007C2845">
        <w:rPr>
          <w:rFonts w:ascii="Times New Roman" w:hAnsi="Times New Roman" w:cs="Times New Roman"/>
          <w:sz w:val="24"/>
          <w:szCs w:val="24"/>
        </w:rPr>
        <w:t>муниципальной</w:t>
      </w:r>
      <w:r w:rsidR="00C2756C">
        <w:rPr>
          <w:rFonts w:ascii="Times New Roman" w:hAnsi="Times New Roman" w:cs="Times New Roman"/>
          <w:sz w:val="24"/>
          <w:szCs w:val="24"/>
        </w:rPr>
        <w:t xml:space="preserve"> </w:t>
      </w:r>
      <w:r w:rsidR="00C2756C" w:rsidRPr="007C2845">
        <w:rPr>
          <w:rFonts w:ascii="Times New Roman" w:hAnsi="Times New Roman" w:cs="Times New Roman"/>
          <w:sz w:val="24"/>
          <w:szCs w:val="24"/>
        </w:rPr>
        <w:t>услуги</w:t>
      </w:r>
    </w:p>
    <w:p w:rsidR="00C2756C" w:rsidRDefault="00C2756C" w:rsidP="00C2756C">
      <w:pPr>
        <w:pStyle w:val="ConsPlusNormal"/>
        <w:widowControl/>
        <w:ind w:firstLine="0"/>
        <w:rPr>
          <w:rFonts w:ascii="Times New Roman" w:hAnsi="Times New Roman" w:cs="Times New Roman"/>
          <w:sz w:val="24"/>
          <w:szCs w:val="24"/>
        </w:rPr>
      </w:pPr>
    </w:p>
    <w:p w:rsidR="00C0198A" w:rsidRPr="007C2845" w:rsidRDefault="00C0198A" w:rsidP="00C2756C">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                                                               </w:t>
      </w:r>
      <w:r w:rsidR="00C2756C">
        <w:rPr>
          <w:rFonts w:ascii="Times New Roman" w:hAnsi="Times New Roman" w:cs="Times New Roman"/>
          <w:sz w:val="24"/>
          <w:szCs w:val="24"/>
        </w:rPr>
        <w:t xml:space="preserve">                                                                                                </w:t>
      </w:r>
      <w:r w:rsidRPr="007C2845">
        <w:rPr>
          <w:rFonts w:ascii="Times New Roman" w:hAnsi="Times New Roman" w:cs="Times New Roman"/>
          <w:sz w:val="24"/>
          <w:szCs w:val="24"/>
        </w:rPr>
        <w:t xml:space="preserve">                                    </w:t>
      </w:r>
      <w:r w:rsidR="00CA7975">
        <w:rPr>
          <w:rFonts w:ascii="Times New Roman" w:hAnsi="Times New Roman" w:cs="Times New Roman"/>
          <w:sz w:val="24"/>
          <w:szCs w:val="24"/>
        </w:rPr>
        <w:t xml:space="preserve">                                   </w:t>
      </w:r>
      <w:r w:rsidRPr="007C2845">
        <w:rPr>
          <w:rFonts w:ascii="Times New Roman" w:hAnsi="Times New Roman" w:cs="Times New Roman"/>
          <w:sz w:val="24"/>
          <w:szCs w:val="24"/>
        </w:rPr>
        <w:t>рублей</w:t>
      </w:r>
    </w:p>
    <w:tbl>
      <w:tblPr>
        <w:tblW w:w="14601" w:type="dxa"/>
        <w:tblInd w:w="70" w:type="dxa"/>
        <w:tblLayout w:type="fixed"/>
        <w:tblCellMar>
          <w:left w:w="70" w:type="dxa"/>
          <w:right w:w="70" w:type="dxa"/>
        </w:tblCellMar>
        <w:tblLook w:val="0000" w:firstRow="0" w:lastRow="0" w:firstColumn="0" w:lastColumn="0" w:noHBand="0" w:noVBand="0"/>
      </w:tblPr>
      <w:tblGrid>
        <w:gridCol w:w="4678"/>
        <w:gridCol w:w="1843"/>
        <w:gridCol w:w="1984"/>
        <w:gridCol w:w="2127"/>
        <w:gridCol w:w="1984"/>
        <w:gridCol w:w="1985"/>
      </w:tblGrid>
      <w:tr w:rsidR="00C0198A" w:rsidRPr="007C2845" w:rsidTr="00CA7975">
        <w:tblPrEx>
          <w:tblCellMar>
            <w:top w:w="0" w:type="dxa"/>
            <w:bottom w:w="0" w:type="dxa"/>
          </w:tblCellMar>
        </w:tblPrEx>
        <w:trPr>
          <w:cantSplit/>
          <w:trHeight w:val="292"/>
        </w:trPr>
        <w:tc>
          <w:tcPr>
            <w:tcW w:w="4678" w:type="dxa"/>
            <w:vMerge w:val="restart"/>
            <w:tcBorders>
              <w:top w:val="single" w:sz="6" w:space="0" w:color="auto"/>
              <w:left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Наименование затрат</w:t>
            </w:r>
          </w:p>
          <w:p w:rsidR="00C0198A" w:rsidRPr="007C2845" w:rsidRDefault="00C0198A" w:rsidP="00821B9B">
            <w:pPr>
              <w:pStyle w:val="ConsPlusNormal"/>
              <w:jc w:val="center"/>
              <w:rPr>
                <w:rFonts w:ascii="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tcPr>
          <w:p w:rsidR="00C0198A" w:rsidRPr="007C2845" w:rsidRDefault="00C0198A"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Отчетный</w:t>
            </w:r>
          </w:p>
          <w:p w:rsidR="00C0198A" w:rsidRPr="007C2845" w:rsidRDefault="00C0198A"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1984" w:type="dxa"/>
            <w:vMerge w:val="restart"/>
            <w:tcBorders>
              <w:top w:val="single" w:sz="6" w:space="0" w:color="auto"/>
              <w:left w:val="single" w:sz="6" w:space="0" w:color="auto"/>
              <w:right w:val="single" w:sz="6" w:space="0" w:color="auto"/>
            </w:tcBorders>
          </w:tcPr>
          <w:p w:rsidR="00C0198A" w:rsidRPr="007C2845" w:rsidRDefault="00C0198A"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Текущий</w:t>
            </w:r>
          </w:p>
          <w:p w:rsidR="00C0198A" w:rsidRPr="007C2845" w:rsidRDefault="00C0198A"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6096" w:type="dxa"/>
            <w:gridSpan w:val="3"/>
            <w:tcBorders>
              <w:top w:val="single" w:sz="6" w:space="0" w:color="auto"/>
              <w:left w:val="single" w:sz="6" w:space="0" w:color="auto"/>
              <w:right w:val="single" w:sz="6" w:space="0" w:color="auto"/>
            </w:tcBorders>
          </w:tcPr>
          <w:p w:rsidR="00C0198A" w:rsidRPr="007C2845" w:rsidRDefault="00C0198A"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Плановый период</w:t>
            </w:r>
          </w:p>
        </w:tc>
      </w:tr>
      <w:tr w:rsidR="00CA7975" w:rsidRPr="007C2845" w:rsidTr="00CA7975">
        <w:tblPrEx>
          <w:tblCellMar>
            <w:top w:w="0" w:type="dxa"/>
            <w:bottom w:w="0" w:type="dxa"/>
          </w:tblCellMar>
        </w:tblPrEx>
        <w:trPr>
          <w:cantSplit/>
          <w:trHeight w:val="410"/>
        </w:trPr>
        <w:tc>
          <w:tcPr>
            <w:tcW w:w="4678" w:type="dxa"/>
            <w:vMerge/>
            <w:tcBorders>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1-й год</w:t>
            </w: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2-й год</w:t>
            </w:r>
          </w:p>
        </w:tc>
        <w:tc>
          <w:tcPr>
            <w:tcW w:w="1985"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3-й год</w:t>
            </w:r>
          </w:p>
        </w:tc>
      </w:tr>
      <w:tr w:rsidR="00CA7975" w:rsidRPr="009373DF"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0198A" w:rsidRPr="009373DF" w:rsidRDefault="00C0198A" w:rsidP="00C2756C">
            <w:pPr>
              <w:pStyle w:val="ConsPlusNormal"/>
              <w:widowControl/>
              <w:ind w:firstLine="0"/>
              <w:rPr>
                <w:rFonts w:ascii="Times New Roman" w:hAnsi="Times New Roman" w:cs="Times New Roman"/>
                <w:b/>
                <w:sz w:val="24"/>
                <w:szCs w:val="24"/>
              </w:rPr>
            </w:pPr>
            <w:r w:rsidRPr="009373DF">
              <w:rPr>
                <w:rFonts w:ascii="Times New Roman" w:hAnsi="Times New Roman" w:cs="Times New Roman"/>
                <w:b/>
                <w:sz w:val="24"/>
                <w:szCs w:val="24"/>
              </w:rPr>
              <w:t xml:space="preserve">Нормативные затраты </w:t>
            </w:r>
            <w:r w:rsidR="00C2756C" w:rsidRPr="009373DF">
              <w:rPr>
                <w:rFonts w:ascii="Times New Roman" w:hAnsi="Times New Roman" w:cs="Times New Roman"/>
                <w:b/>
                <w:sz w:val="24"/>
                <w:szCs w:val="24"/>
              </w:rPr>
              <w:t>непосредственно связанные с оказанием муниципальной услуги</w:t>
            </w:r>
            <w:r w:rsidRPr="009373DF">
              <w:rPr>
                <w:rFonts w:ascii="Times New Roman" w:hAnsi="Times New Roman" w:cs="Times New Roman"/>
                <w:b/>
                <w:sz w:val="24"/>
                <w:szCs w:val="24"/>
              </w:rPr>
              <w:t xml:space="preserve">, в том числе:  </w:t>
            </w:r>
          </w:p>
        </w:tc>
        <w:tc>
          <w:tcPr>
            <w:tcW w:w="1843" w:type="dxa"/>
            <w:tcBorders>
              <w:top w:val="single" w:sz="6" w:space="0" w:color="auto"/>
              <w:left w:val="single" w:sz="6" w:space="0" w:color="auto"/>
              <w:bottom w:val="single" w:sz="6" w:space="0" w:color="auto"/>
              <w:right w:val="single" w:sz="6" w:space="0" w:color="auto"/>
            </w:tcBorders>
          </w:tcPr>
          <w:p w:rsidR="00C0198A" w:rsidRPr="009373DF" w:rsidRDefault="00C0198A" w:rsidP="00821B9B">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9373DF" w:rsidRDefault="00C0198A" w:rsidP="00821B9B">
            <w:pPr>
              <w:pStyle w:val="ConsPlusNormal"/>
              <w:widowControl/>
              <w:ind w:firstLine="0"/>
              <w:rPr>
                <w:rFonts w:ascii="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tcPr>
          <w:p w:rsidR="00C0198A" w:rsidRPr="009373DF" w:rsidRDefault="00C0198A" w:rsidP="00821B9B">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9373DF" w:rsidRDefault="00C0198A" w:rsidP="00821B9B">
            <w:pPr>
              <w:pStyle w:val="ConsPlusNormal"/>
              <w:widowControl/>
              <w:ind w:firstLine="0"/>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tcPr>
          <w:p w:rsidR="00C0198A" w:rsidRPr="009373DF" w:rsidRDefault="00C0198A" w:rsidP="00821B9B">
            <w:pPr>
              <w:pStyle w:val="ConsPlusNormal"/>
              <w:widowControl/>
              <w:ind w:firstLine="0"/>
              <w:rPr>
                <w:rFonts w:ascii="Times New Roman" w:hAnsi="Times New Roman" w:cs="Times New Roman"/>
                <w:b/>
                <w:sz w:val="24"/>
                <w:szCs w:val="24"/>
              </w:rPr>
            </w:pPr>
          </w:p>
        </w:tc>
      </w:tr>
      <w:tr w:rsidR="00CA7975"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0198A" w:rsidRPr="007C2845" w:rsidRDefault="00C2756C" w:rsidP="00821B9B">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услуги</w:t>
            </w:r>
          </w:p>
        </w:tc>
        <w:tc>
          <w:tcPr>
            <w:tcW w:w="1843"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r>
      <w:tr w:rsidR="00CA7975"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0198A" w:rsidRPr="007C2845" w:rsidRDefault="00C2756C" w:rsidP="00821B9B">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приобретение материальных запасов, потребляемых в процессе оказания муниципальной услуги</w:t>
            </w:r>
          </w:p>
        </w:tc>
        <w:tc>
          <w:tcPr>
            <w:tcW w:w="1843"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r>
      <w:tr w:rsidR="00CA7975"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0198A" w:rsidRPr="007C2845" w:rsidRDefault="00C2756C" w:rsidP="00821B9B">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lastRenderedPageBreak/>
              <w:t>иные нормативные затраты, непосредственно связанные с оказанием услуги</w:t>
            </w:r>
            <w:r w:rsidR="00E530F0">
              <w:rPr>
                <w:rFonts w:ascii="Times New Roman" w:hAnsi="Times New Roman" w:cs="Times New Roman"/>
                <w:sz w:val="24"/>
                <w:szCs w:val="24"/>
              </w:rPr>
              <w:t xml:space="preserve"> (с расшифровкой)</w:t>
            </w:r>
          </w:p>
        </w:tc>
        <w:tc>
          <w:tcPr>
            <w:tcW w:w="1843"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0198A" w:rsidRPr="007C2845" w:rsidRDefault="00C0198A" w:rsidP="00821B9B">
            <w:pPr>
              <w:pStyle w:val="ConsPlusNormal"/>
              <w:widowControl/>
              <w:ind w:firstLine="0"/>
              <w:rPr>
                <w:rFonts w:ascii="Times New Roman" w:hAnsi="Times New Roman" w:cs="Times New Roman"/>
                <w:sz w:val="24"/>
                <w:szCs w:val="24"/>
              </w:rPr>
            </w:pPr>
          </w:p>
        </w:tc>
      </w:tr>
    </w:tbl>
    <w:p w:rsidR="00183DEE" w:rsidRDefault="00183DEE" w:rsidP="00183DEE">
      <w:pPr>
        <w:pStyle w:val="ConsPlusNormal"/>
        <w:widowControl/>
        <w:ind w:firstLine="0"/>
        <w:rPr>
          <w:rFonts w:ascii="Times New Roman" w:hAnsi="Times New Roman" w:cs="Times New Roman"/>
          <w:sz w:val="24"/>
          <w:szCs w:val="24"/>
        </w:rPr>
      </w:pPr>
    </w:p>
    <w:p w:rsidR="00C2756C" w:rsidRDefault="00C2756C" w:rsidP="00183DEE">
      <w:pPr>
        <w:pStyle w:val="ConsPlusNormal"/>
        <w:widowControl/>
        <w:ind w:firstLine="0"/>
        <w:rPr>
          <w:rFonts w:ascii="Times New Roman" w:hAnsi="Times New Roman" w:cs="Times New Roman"/>
          <w:sz w:val="24"/>
          <w:szCs w:val="24"/>
        </w:rPr>
      </w:pPr>
    </w:p>
    <w:p w:rsidR="00C2756C" w:rsidRDefault="00C2756C" w:rsidP="00CA7975">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lang w:val="en-US"/>
        </w:rPr>
        <w:t>I</w:t>
      </w:r>
      <w:r>
        <w:rPr>
          <w:rFonts w:ascii="Times New Roman" w:hAnsi="Times New Roman" w:cs="Times New Roman"/>
          <w:sz w:val="24"/>
          <w:szCs w:val="24"/>
          <w:lang w:val="en-US"/>
        </w:rPr>
        <w:t>I</w:t>
      </w:r>
      <w:r w:rsidRPr="007C2845">
        <w:rPr>
          <w:rFonts w:ascii="Times New Roman" w:hAnsi="Times New Roman" w:cs="Times New Roman"/>
          <w:sz w:val="24"/>
          <w:szCs w:val="24"/>
          <w:lang w:val="en-US"/>
        </w:rPr>
        <w:t>I</w:t>
      </w:r>
      <w:r w:rsidRPr="007C2845">
        <w:rPr>
          <w:rFonts w:ascii="Times New Roman" w:hAnsi="Times New Roman" w:cs="Times New Roman"/>
          <w:sz w:val="24"/>
          <w:szCs w:val="24"/>
        </w:rPr>
        <w:t>. Расчет</w:t>
      </w:r>
      <w:r>
        <w:rPr>
          <w:rFonts w:ascii="Times New Roman" w:hAnsi="Times New Roman" w:cs="Times New Roman"/>
          <w:sz w:val="24"/>
          <w:szCs w:val="24"/>
        </w:rPr>
        <w:t xml:space="preserve"> нормативных </w:t>
      </w:r>
      <w:r w:rsidRPr="007C2845">
        <w:rPr>
          <w:rFonts w:ascii="Times New Roman" w:hAnsi="Times New Roman" w:cs="Times New Roman"/>
          <w:sz w:val="24"/>
          <w:szCs w:val="24"/>
        </w:rPr>
        <w:t>затраты на общехозяйственные</w:t>
      </w:r>
      <w:r>
        <w:rPr>
          <w:rFonts w:ascii="Times New Roman" w:hAnsi="Times New Roman" w:cs="Times New Roman"/>
          <w:sz w:val="24"/>
          <w:szCs w:val="24"/>
        </w:rPr>
        <w:t xml:space="preserve"> </w:t>
      </w:r>
      <w:r w:rsidRPr="007C2845">
        <w:rPr>
          <w:rFonts w:ascii="Times New Roman" w:hAnsi="Times New Roman" w:cs="Times New Roman"/>
          <w:sz w:val="24"/>
          <w:szCs w:val="24"/>
        </w:rPr>
        <w:t>нужды</w:t>
      </w:r>
    </w:p>
    <w:p w:rsidR="00C2756C" w:rsidRDefault="00C2756C" w:rsidP="00C2756C">
      <w:pPr>
        <w:pStyle w:val="ConsPlusNormal"/>
        <w:widowControl/>
        <w:ind w:firstLine="0"/>
        <w:rPr>
          <w:rFonts w:ascii="Times New Roman" w:hAnsi="Times New Roman" w:cs="Times New Roman"/>
          <w:sz w:val="24"/>
          <w:szCs w:val="24"/>
        </w:rPr>
      </w:pPr>
    </w:p>
    <w:p w:rsidR="00C2756C" w:rsidRPr="007C2845" w:rsidRDefault="00C2756C" w:rsidP="00C2756C">
      <w:pPr>
        <w:pStyle w:val="ConsPlusNormal"/>
        <w:widowControl/>
        <w:ind w:firstLine="0"/>
        <w:rPr>
          <w:rFonts w:ascii="Times New Roman" w:hAnsi="Times New Roman" w:cs="Times New Roman"/>
          <w:sz w:val="24"/>
          <w:szCs w:val="24"/>
        </w:rPr>
      </w:pPr>
      <w:r w:rsidRPr="00E351F5">
        <w:rPr>
          <w:rFonts w:ascii="Times New Roman" w:hAnsi="Times New Roman" w:cs="Times New Roman"/>
          <w:sz w:val="24"/>
          <w:szCs w:val="24"/>
        </w:rPr>
        <w:t xml:space="preserve">                                                                                                                                                                                                </w:t>
      </w:r>
      <w:r w:rsidR="00CA7975">
        <w:rPr>
          <w:rFonts w:ascii="Times New Roman" w:hAnsi="Times New Roman" w:cs="Times New Roman"/>
          <w:sz w:val="24"/>
          <w:szCs w:val="24"/>
        </w:rPr>
        <w:t xml:space="preserve">                                </w:t>
      </w:r>
      <w:r w:rsidRPr="00E351F5">
        <w:rPr>
          <w:rFonts w:ascii="Times New Roman" w:hAnsi="Times New Roman" w:cs="Times New Roman"/>
          <w:sz w:val="24"/>
          <w:szCs w:val="24"/>
        </w:rPr>
        <w:t xml:space="preserve">     </w:t>
      </w:r>
      <w:r w:rsidRPr="007C2845">
        <w:rPr>
          <w:rFonts w:ascii="Times New Roman" w:hAnsi="Times New Roman" w:cs="Times New Roman"/>
          <w:sz w:val="24"/>
          <w:szCs w:val="24"/>
        </w:rPr>
        <w:t>рублей</w:t>
      </w:r>
    </w:p>
    <w:tbl>
      <w:tblPr>
        <w:tblW w:w="14601" w:type="dxa"/>
        <w:tblInd w:w="70" w:type="dxa"/>
        <w:tblLayout w:type="fixed"/>
        <w:tblCellMar>
          <w:left w:w="70" w:type="dxa"/>
          <w:right w:w="70" w:type="dxa"/>
        </w:tblCellMar>
        <w:tblLook w:val="0000" w:firstRow="0" w:lastRow="0" w:firstColumn="0" w:lastColumn="0" w:noHBand="0" w:noVBand="0"/>
      </w:tblPr>
      <w:tblGrid>
        <w:gridCol w:w="4678"/>
        <w:gridCol w:w="1843"/>
        <w:gridCol w:w="1984"/>
        <w:gridCol w:w="2127"/>
        <w:gridCol w:w="1984"/>
        <w:gridCol w:w="1985"/>
      </w:tblGrid>
      <w:tr w:rsidR="00C2756C" w:rsidRPr="007C2845" w:rsidTr="00CA7975">
        <w:tblPrEx>
          <w:tblCellMar>
            <w:top w:w="0" w:type="dxa"/>
            <w:bottom w:w="0" w:type="dxa"/>
          </w:tblCellMar>
        </w:tblPrEx>
        <w:trPr>
          <w:cantSplit/>
          <w:trHeight w:val="292"/>
        </w:trPr>
        <w:tc>
          <w:tcPr>
            <w:tcW w:w="4678" w:type="dxa"/>
            <w:vMerge w:val="restart"/>
            <w:tcBorders>
              <w:top w:val="single" w:sz="6" w:space="0" w:color="auto"/>
              <w:left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Наименование затрат</w:t>
            </w:r>
          </w:p>
          <w:p w:rsidR="00C2756C" w:rsidRPr="007C2845" w:rsidRDefault="00C2756C" w:rsidP="00821B9B">
            <w:pPr>
              <w:pStyle w:val="ConsPlusNormal"/>
              <w:jc w:val="center"/>
              <w:rPr>
                <w:rFonts w:ascii="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tcPr>
          <w:p w:rsidR="00C2756C" w:rsidRPr="007C2845" w:rsidRDefault="00C2756C"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Отчетный</w:t>
            </w:r>
          </w:p>
          <w:p w:rsidR="00C2756C" w:rsidRPr="007C2845" w:rsidRDefault="00C2756C"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1984" w:type="dxa"/>
            <w:vMerge w:val="restart"/>
            <w:tcBorders>
              <w:top w:val="single" w:sz="6" w:space="0" w:color="auto"/>
              <w:left w:val="single" w:sz="6" w:space="0" w:color="auto"/>
              <w:right w:val="single" w:sz="6" w:space="0" w:color="auto"/>
            </w:tcBorders>
          </w:tcPr>
          <w:p w:rsidR="00C2756C" w:rsidRPr="007C2845" w:rsidRDefault="00C2756C"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Текущий</w:t>
            </w:r>
          </w:p>
          <w:p w:rsidR="00C2756C" w:rsidRPr="007C2845" w:rsidRDefault="00C2756C"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6096" w:type="dxa"/>
            <w:gridSpan w:val="3"/>
            <w:tcBorders>
              <w:top w:val="single" w:sz="6" w:space="0" w:color="auto"/>
              <w:left w:val="single" w:sz="6" w:space="0" w:color="auto"/>
              <w:right w:val="single" w:sz="6" w:space="0" w:color="auto"/>
            </w:tcBorders>
          </w:tcPr>
          <w:p w:rsidR="00C2756C" w:rsidRPr="007C2845" w:rsidRDefault="00C2756C" w:rsidP="00821B9B">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Плановый период</w:t>
            </w:r>
          </w:p>
        </w:tc>
      </w:tr>
      <w:tr w:rsidR="00C2756C" w:rsidRPr="007C2845" w:rsidTr="00CA7975">
        <w:tblPrEx>
          <w:tblCellMar>
            <w:top w:w="0" w:type="dxa"/>
            <w:bottom w:w="0" w:type="dxa"/>
          </w:tblCellMar>
        </w:tblPrEx>
        <w:trPr>
          <w:cantSplit/>
          <w:trHeight w:val="410"/>
        </w:trPr>
        <w:tc>
          <w:tcPr>
            <w:tcW w:w="4678" w:type="dxa"/>
            <w:vMerge/>
            <w:tcBorders>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1-й год</w:t>
            </w: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2-й год</w:t>
            </w:r>
          </w:p>
        </w:tc>
        <w:tc>
          <w:tcPr>
            <w:tcW w:w="1985"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3-й год</w:t>
            </w:r>
          </w:p>
        </w:tc>
      </w:tr>
      <w:tr w:rsidR="00C2756C" w:rsidRPr="009373DF"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2756C" w:rsidRPr="009373DF" w:rsidRDefault="00C2756C" w:rsidP="00E351F5">
            <w:pPr>
              <w:pStyle w:val="ConsPlusNormal"/>
              <w:widowControl/>
              <w:ind w:firstLine="0"/>
              <w:rPr>
                <w:rFonts w:ascii="Times New Roman" w:hAnsi="Times New Roman" w:cs="Times New Roman"/>
                <w:b/>
                <w:sz w:val="24"/>
                <w:szCs w:val="24"/>
              </w:rPr>
            </w:pPr>
            <w:r w:rsidRPr="009373DF">
              <w:rPr>
                <w:rFonts w:ascii="Times New Roman" w:hAnsi="Times New Roman" w:cs="Times New Roman"/>
                <w:b/>
                <w:sz w:val="24"/>
                <w:szCs w:val="24"/>
              </w:rPr>
              <w:t>Нормативные затраты</w:t>
            </w:r>
            <w:r w:rsidR="00E351F5" w:rsidRPr="009373DF">
              <w:rPr>
                <w:rFonts w:ascii="Times New Roman" w:hAnsi="Times New Roman" w:cs="Times New Roman"/>
                <w:b/>
                <w:sz w:val="24"/>
                <w:szCs w:val="24"/>
              </w:rPr>
              <w:t xml:space="preserve"> на общехозяйственные нужды</w:t>
            </w:r>
            <w:r w:rsidRPr="009373DF">
              <w:rPr>
                <w:rFonts w:ascii="Times New Roman" w:hAnsi="Times New Roman" w:cs="Times New Roman"/>
                <w:b/>
                <w:sz w:val="24"/>
                <w:szCs w:val="24"/>
              </w:rPr>
              <w:t xml:space="preserve">, в том числе:  </w:t>
            </w:r>
          </w:p>
        </w:tc>
        <w:tc>
          <w:tcPr>
            <w:tcW w:w="1843" w:type="dxa"/>
            <w:tcBorders>
              <w:top w:val="single" w:sz="6" w:space="0" w:color="auto"/>
              <w:left w:val="single" w:sz="6" w:space="0" w:color="auto"/>
              <w:bottom w:val="single" w:sz="6" w:space="0" w:color="auto"/>
              <w:right w:val="single" w:sz="6" w:space="0" w:color="auto"/>
            </w:tcBorders>
          </w:tcPr>
          <w:p w:rsidR="00C2756C" w:rsidRPr="009373DF" w:rsidRDefault="00C2756C" w:rsidP="00821B9B">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9373DF" w:rsidRDefault="00C2756C" w:rsidP="00821B9B">
            <w:pPr>
              <w:pStyle w:val="ConsPlusNormal"/>
              <w:widowControl/>
              <w:ind w:firstLine="0"/>
              <w:rPr>
                <w:rFonts w:ascii="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9373DF" w:rsidRDefault="00C2756C" w:rsidP="00821B9B">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9373DF" w:rsidRDefault="00C2756C" w:rsidP="00821B9B">
            <w:pPr>
              <w:pStyle w:val="ConsPlusNormal"/>
              <w:widowControl/>
              <w:ind w:firstLine="0"/>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tcPr>
          <w:p w:rsidR="00C2756C" w:rsidRPr="009373DF" w:rsidRDefault="00C2756C" w:rsidP="00821B9B">
            <w:pPr>
              <w:pStyle w:val="ConsPlusNormal"/>
              <w:widowControl/>
              <w:ind w:firstLine="0"/>
              <w:rPr>
                <w:rFonts w:ascii="Times New Roman" w:hAnsi="Times New Roman" w:cs="Times New Roman"/>
                <w:b/>
                <w:sz w:val="24"/>
                <w:szCs w:val="24"/>
              </w:rPr>
            </w:pPr>
          </w:p>
        </w:tc>
      </w:tr>
      <w:tr w:rsidR="00C2756C"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2756C" w:rsidRPr="007C2845" w:rsidRDefault="00C2756C" w:rsidP="00E530F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w:t>
            </w:r>
            <w:r w:rsidR="00E530F0">
              <w:rPr>
                <w:rFonts w:ascii="Times New Roman" w:hAnsi="Times New Roman" w:cs="Times New Roman"/>
                <w:sz w:val="24"/>
                <w:szCs w:val="24"/>
              </w:rPr>
              <w:t>приобретение услуг связи</w:t>
            </w:r>
          </w:p>
        </w:tc>
        <w:tc>
          <w:tcPr>
            <w:tcW w:w="1843"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r>
      <w:tr w:rsidR="00C2756C"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2756C" w:rsidRPr="007C2845" w:rsidRDefault="00C2756C" w:rsidP="00E530F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w:t>
            </w:r>
            <w:r w:rsidR="00E530F0">
              <w:rPr>
                <w:rFonts w:ascii="Times New Roman" w:hAnsi="Times New Roman" w:cs="Times New Roman"/>
                <w:sz w:val="24"/>
                <w:szCs w:val="24"/>
              </w:rPr>
              <w:t>приобретение транспортных услуг</w:t>
            </w:r>
          </w:p>
        </w:tc>
        <w:tc>
          <w:tcPr>
            <w:tcW w:w="1843"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r>
      <w:tr w:rsidR="00C2756C"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2756C" w:rsidRPr="007C2845" w:rsidRDefault="00E530F0" w:rsidP="00821B9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C2845">
              <w:rPr>
                <w:rFonts w:ascii="Times New Roman" w:hAnsi="Times New Roman" w:cs="Times New Roman"/>
                <w:sz w:val="24"/>
                <w:szCs w:val="24"/>
              </w:rPr>
              <w:t>ормативные затраты на оплату труда и начисления на выплаты по оплате труда работников муниципального учреждения, за исключением затрат на оплату труда и начисления на выплаты по оплате труда персонала, который принимает непосредственное участие в оказании  муниципальной услуги, и обслуживающего персонала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услуги)</w:t>
            </w:r>
          </w:p>
        </w:tc>
        <w:tc>
          <w:tcPr>
            <w:tcW w:w="1843"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r>
      <w:tr w:rsidR="00C2756C"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C2756C" w:rsidRPr="007C2845"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00E530F0">
              <w:rPr>
                <w:rFonts w:ascii="Times New Roman" w:hAnsi="Times New Roman" w:cs="Times New Roman"/>
                <w:sz w:val="24"/>
                <w:szCs w:val="24"/>
              </w:rPr>
              <w:t>рочие нормативные затраты на общехозяйственные нужды (с расшифровкой)</w:t>
            </w:r>
          </w:p>
        </w:tc>
        <w:tc>
          <w:tcPr>
            <w:tcW w:w="1843"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2756C" w:rsidRPr="007C2845" w:rsidRDefault="00C2756C" w:rsidP="00821B9B">
            <w:pPr>
              <w:pStyle w:val="ConsPlusNormal"/>
              <w:widowControl/>
              <w:ind w:firstLine="0"/>
              <w:rPr>
                <w:rFonts w:ascii="Times New Roman" w:hAnsi="Times New Roman" w:cs="Times New Roman"/>
                <w:sz w:val="24"/>
                <w:szCs w:val="24"/>
              </w:rPr>
            </w:pPr>
          </w:p>
        </w:tc>
      </w:tr>
    </w:tbl>
    <w:p w:rsidR="00C2756C" w:rsidRDefault="00C2756C" w:rsidP="00183DEE">
      <w:pPr>
        <w:pStyle w:val="ConsPlusNormal"/>
        <w:widowControl/>
        <w:ind w:firstLine="0"/>
        <w:rPr>
          <w:rFonts w:ascii="Times New Roman" w:hAnsi="Times New Roman" w:cs="Times New Roman"/>
          <w:sz w:val="24"/>
          <w:szCs w:val="24"/>
        </w:rPr>
      </w:pPr>
    </w:p>
    <w:p w:rsidR="00CA7975" w:rsidRDefault="00CA7975" w:rsidP="00183DEE">
      <w:pPr>
        <w:pStyle w:val="ConsPlusNormal"/>
        <w:widowControl/>
        <w:ind w:firstLine="0"/>
        <w:rPr>
          <w:rFonts w:ascii="Times New Roman" w:hAnsi="Times New Roman" w:cs="Times New Roman"/>
          <w:sz w:val="24"/>
          <w:szCs w:val="24"/>
        </w:rPr>
      </w:pPr>
    </w:p>
    <w:p w:rsidR="00CA7975" w:rsidRDefault="00CA7975" w:rsidP="00183DEE">
      <w:pPr>
        <w:pStyle w:val="ConsPlusNormal"/>
        <w:widowControl/>
        <w:ind w:firstLine="0"/>
        <w:rPr>
          <w:rFonts w:ascii="Times New Roman" w:hAnsi="Times New Roman" w:cs="Times New Roman"/>
          <w:sz w:val="24"/>
          <w:szCs w:val="24"/>
        </w:rPr>
      </w:pPr>
    </w:p>
    <w:p w:rsidR="00CA7975" w:rsidRDefault="00CA7975" w:rsidP="00183DEE">
      <w:pPr>
        <w:pStyle w:val="ConsPlusNormal"/>
        <w:widowControl/>
        <w:ind w:firstLine="0"/>
        <w:rPr>
          <w:rFonts w:ascii="Times New Roman" w:hAnsi="Times New Roman" w:cs="Times New Roman"/>
          <w:sz w:val="24"/>
          <w:szCs w:val="24"/>
        </w:rPr>
      </w:pPr>
    </w:p>
    <w:p w:rsidR="00F54FF0" w:rsidRDefault="00F54FF0" w:rsidP="00183DEE">
      <w:pPr>
        <w:pStyle w:val="ConsPlusNormal"/>
        <w:widowControl/>
        <w:ind w:firstLine="0"/>
        <w:rPr>
          <w:rFonts w:ascii="Times New Roman" w:hAnsi="Times New Roman" w:cs="Times New Roman"/>
          <w:sz w:val="24"/>
          <w:szCs w:val="24"/>
        </w:rPr>
      </w:pPr>
    </w:p>
    <w:p w:rsidR="0018753D" w:rsidRPr="007C2845" w:rsidRDefault="00AE7ECC" w:rsidP="00F54FF0">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lang w:val="en-US"/>
        </w:rPr>
        <w:t>I</w:t>
      </w:r>
      <w:r w:rsidR="008B3AA0">
        <w:rPr>
          <w:rFonts w:ascii="Times New Roman" w:hAnsi="Times New Roman" w:cs="Times New Roman"/>
          <w:sz w:val="24"/>
          <w:szCs w:val="24"/>
          <w:lang w:val="en-US"/>
        </w:rPr>
        <w:t>V</w:t>
      </w:r>
      <w:r w:rsidRPr="007C2845">
        <w:rPr>
          <w:rFonts w:ascii="Times New Roman" w:hAnsi="Times New Roman" w:cs="Times New Roman"/>
          <w:sz w:val="24"/>
          <w:szCs w:val="24"/>
        </w:rPr>
        <w:t xml:space="preserve">. Расчет </w:t>
      </w:r>
      <w:r w:rsidR="008B3AA0">
        <w:rPr>
          <w:rFonts w:ascii="Times New Roman" w:hAnsi="Times New Roman" w:cs="Times New Roman"/>
          <w:sz w:val="24"/>
          <w:szCs w:val="24"/>
        </w:rPr>
        <w:t>о</w:t>
      </w:r>
      <w:r w:rsidRPr="007C2845">
        <w:rPr>
          <w:rFonts w:ascii="Times New Roman" w:hAnsi="Times New Roman" w:cs="Times New Roman"/>
          <w:sz w:val="24"/>
          <w:szCs w:val="24"/>
        </w:rPr>
        <w:t>бъема нормативных затрат на содержание имущества</w:t>
      </w:r>
    </w:p>
    <w:p w:rsidR="00AE7ECC" w:rsidRPr="007C2845" w:rsidRDefault="00AE7ECC" w:rsidP="00AE7ECC">
      <w:pPr>
        <w:pStyle w:val="ConsPlusNormal"/>
        <w:widowControl/>
        <w:ind w:firstLine="0"/>
        <w:jc w:val="center"/>
        <w:rPr>
          <w:rFonts w:ascii="Times New Roman" w:hAnsi="Times New Roman" w:cs="Times New Roman"/>
          <w:sz w:val="24"/>
          <w:szCs w:val="24"/>
        </w:rPr>
      </w:pPr>
    </w:p>
    <w:p w:rsidR="00AE7ECC" w:rsidRPr="007C2845" w:rsidRDefault="00270355" w:rsidP="00270355">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 xml:space="preserve">                                                                          </w:t>
      </w:r>
      <w:r w:rsidR="008B3AA0" w:rsidRPr="00CA7975">
        <w:rPr>
          <w:rFonts w:ascii="Times New Roman" w:hAnsi="Times New Roman" w:cs="Times New Roman"/>
          <w:sz w:val="24"/>
          <w:szCs w:val="24"/>
        </w:rPr>
        <w:t xml:space="preserve">                                                            </w:t>
      </w:r>
      <w:r w:rsidRPr="007C2845">
        <w:rPr>
          <w:rFonts w:ascii="Times New Roman" w:hAnsi="Times New Roman" w:cs="Times New Roman"/>
          <w:sz w:val="24"/>
          <w:szCs w:val="24"/>
        </w:rPr>
        <w:t xml:space="preserve">          </w:t>
      </w:r>
      <w:r w:rsidR="00CA7975">
        <w:rPr>
          <w:rFonts w:ascii="Times New Roman" w:hAnsi="Times New Roman" w:cs="Times New Roman"/>
          <w:sz w:val="24"/>
          <w:szCs w:val="24"/>
        </w:rPr>
        <w:t xml:space="preserve">                                                              </w:t>
      </w:r>
      <w:r w:rsidRPr="007C2845">
        <w:rPr>
          <w:rFonts w:ascii="Times New Roman" w:hAnsi="Times New Roman" w:cs="Times New Roman"/>
          <w:sz w:val="24"/>
          <w:szCs w:val="24"/>
        </w:rPr>
        <w:t xml:space="preserve">       </w:t>
      </w:r>
      <w:r w:rsidR="00183DEE" w:rsidRPr="007C2845">
        <w:rPr>
          <w:rFonts w:ascii="Times New Roman" w:hAnsi="Times New Roman" w:cs="Times New Roman"/>
          <w:sz w:val="24"/>
          <w:szCs w:val="24"/>
        </w:rPr>
        <w:t xml:space="preserve">        </w:t>
      </w:r>
      <w:r w:rsidR="008B3AA0" w:rsidRPr="008B3AA0">
        <w:rPr>
          <w:rFonts w:ascii="Times New Roman" w:hAnsi="Times New Roman" w:cs="Times New Roman"/>
          <w:sz w:val="24"/>
          <w:szCs w:val="24"/>
        </w:rPr>
        <w:t xml:space="preserve">       </w:t>
      </w:r>
      <w:r w:rsidRPr="007C2845">
        <w:rPr>
          <w:rFonts w:ascii="Times New Roman" w:hAnsi="Times New Roman" w:cs="Times New Roman"/>
          <w:sz w:val="24"/>
          <w:szCs w:val="24"/>
        </w:rPr>
        <w:t>рублей</w:t>
      </w:r>
    </w:p>
    <w:tbl>
      <w:tblPr>
        <w:tblW w:w="14601" w:type="dxa"/>
        <w:tblInd w:w="70" w:type="dxa"/>
        <w:tblLayout w:type="fixed"/>
        <w:tblCellMar>
          <w:left w:w="70" w:type="dxa"/>
          <w:right w:w="70" w:type="dxa"/>
        </w:tblCellMar>
        <w:tblLook w:val="0000" w:firstRow="0" w:lastRow="0" w:firstColumn="0" w:lastColumn="0" w:noHBand="0" w:noVBand="0"/>
      </w:tblPr>
      <w:tblGrid>
        <w:gridCol w:w="4678"/>
        <w:gridCol w:w="1843"/>
        <w:gridCol w:w="1984"/>
        <w:gridCol w:w="2127"/>
        <w:gridCol w:w="1984"/>
        <w:gridCol w:w="1985"/>
      </w:tblGrid>
      <w:tr w:rsidR="00183DEE" w:rsidRPr="007C2845" w:rsidTr="00CA7975">
        <w:tblPrEx>
          <w:tblCellMar>
            <w:top w:w="0" w:type="dxa"/>
            <w:bottom w:w="0" w:type="dxa"/>
          </w:tblCellMar>
        </w:tblPrEx>
        <w:trPr>
          <w:cantSplit/>
          <w:trHeight w:val="292"/>
        </w:trPr>
        <w:tc>
          <w:tcPr>
            <w:tcW w:w="4678" w:type="dxa"/>
            <w:vMerge w:val="restart"/>
            <w:tcBorders>
              <w:top w:val="single" w:sz="6" w:space="0" w:color="auto"/>
              <w:left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Наименование затрат</w:t>
            </w:r>
          </w:p>
          <w:p w:rsidR="00270355" w:rsidRPr="007C2845" w:rsidRDefault="00270355" w:rsidP="00266D6E">
            <w:pPr>
              <w:pStyle w:val="ConsPlusNormal"/>
              <w:jc w:val="center"/>
              <w:rPr>
                <w:rFonts w:ascii="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tcPr>
          <w:p w:rsidR="00270355" w:rsidRPr="007C2845" w:rsidRDefault="00270355" w:rsidP="00270355">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Отчетный</w:t>
            </w:r>
          </w:p>
          <w:p w:rsidR="00270355" w:rsidRPr="007C2845" w:rsidRDefault="00270355" w:rsidP="00270355">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1984" w:type="dxa"/>
            <w:vMerge w:val="restart"/>
            <w:tcBorders>
              <w:top w:val="single" w:sz="6" w:space="0" w:color="auto"/>
              <w:left w:val="single" w:sz="6" w:space="0" w:color="auto"/>
              <w:right w:val="single" w:sz="6" w:space="0" w:color="auto"/>
            </w:tcBorders>
          </w:tcPr>
          <w:p w:rsidR="00270355" w:rsidRPr="007C2845" w:rsidRDefault="00270355" w:rsidP="00270355">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Текущий</w:t>
            </w:r>
          </w:p>
          <w:p w:rsidR="00270355" w:rsidRPr="007C2845" w:rsidRDefault="00270355" w:rsidP="00270355">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год</w:t>
            </w:r>
          </w:p>
        </w:tc>
        <w:tc>
          <w:tcPr>
            <w:tcW w:w="6096" w:type="dxa"/>
            <w:gridSpan w:val="3"/>
            <w:tcBorders>
              <w:top w:val="single" w:sz="6" w:space="0" w:color="auto"/>
              <w:left w:val="single" w:sz="6" w:space="0" w:color="auto"/>
              <w:right w:val="single" w:sz="6" w:space="0" w:color="auto"/>
            </w:tcBorders>
          </w:tcPr>
          <w:p w:rsidR="00270355" w:rsidRPr="007C2845" w:rsidRDefault="00270355" w:rsidP="00270355">
            <w:pPr>
              <w:pStyle w:val="ConsPlusNormal"/>
              <w:ind w:firstLine="0"/>
              <w:jc w:val="center"/>
              <w:rPr>
                <w:rFonts w:ascii="Times New Roman" w:hAnsi="Times New Roman" w:cs="Times New Roman"/>
                <w:sz w:val="24"/>
                <w:szCs w:val="24"/>
              </w:rPr>
            </w:pPr>
            <w:r w:rsidRPr="007C2845">
              <w:rPr>
                <w:rFonts w:ascii="Times New Roman" w:hAnsi="Times New Roman" w:cs="Times New Roman"/>
                <w:sz w:val="24"/>
                <w:szCs w:val="24"/>
              </w:rPr>
              <w:t>Плановый период</w:t>
            </w:r>
          </w:p>
        </w:tc>
      </w:tr>
      <w:tr w:rsidR="00183DEE" w:rsidRPr="007C2845" w:rsidTr="00CA7975">
        <w:tblPrEx>
          <w:tblCellMar>
            <w:top w:w="0" w:type="dxa"/>
            <w:bottom w:w="0" w:type="dxa"/>
          </w:tblCellMar>
        </w:tblPrEx>
        <w:trPr>
          <w:cantSplit/>
          <w:trHeight w:val="410"/>
        </w:trPr>
        <w:tc>
          <w:tcPr>
            <w:tcW w:w="4678" w:type="dxa"/>
            <w:vMerge/>
            <w:tcBorders>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1-й год</w:t>
            </w: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2-й год</w:t>
            </w: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jc w:val="center"/>
              <w:rPr>
                <w:rFonts w:ascii="Times New Roman" w:hAnsi="Times New Roman" w:cs="Times New Roman"/>
                <w:sz w:val="24"/>
                <w:szCs w:val="24"/>
              </w:rPr>
            </w:pPr>
            <w:r w:rsidRPr="007C2845">
              <w:rPr>
                <w:rFonts w:ascii="Times New Roman" w:hAnsi="Times New Roman" w:cs="Times New Roman"/>
                <w:sz w:val="24"/>
                <w:szCs w:val="24"/>
              </w:rPr>
              <w:t>3-й год</w:t>
            </w:r>
          </w:p>
        </w:tc>
      </w:tr>
      <w:tr w:rsidR="00183DEE" w:rsidRPr="008B3AA0"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r w:rsidRPr="008B3AA0">
              <w:rPr>
                <w:rFonts w:ascii="Times New Roman" w:hAnsi="Times New Roman" w:cs="Times New Roman"/>
                <w:b/>
                <w:sz w:val="24"/>
                <w:szCs w:val="24"/>
              </w:rPr>
              <w:t xml:space="preserve">Нормативные затраты на содержание недвижимого имущества, в том числе:  </w:t>
            </w:r>
          </w:p>
        </w:tc>
        <w:tc>
          <w:tcPr>
            <w:tcW w:w="1843"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183DEE" w:rsidP="008B3AA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8B3AA0" w:rsidRDefault="00183DEE" w:rsidP="008B3AA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 на содержание прилегающих территорий</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183DEE" w:rsidP="008B3AA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другие нормативные затраты на содержание недвижимого имущества</w:t>
            </w:r>
            <w:r w:rsidR="008B3AA0" w:rsidRPr="008B3AA0">
              <w:rPr>
                <w:rFonts w:ascii="Times New Roman" w:hAnsi="Times New Roman" w:cs="Times New Roman"/>
                <w:sz w:val="24"/>
                <w:szCs w:val="24"/>
              </w:rPr>
              <w:t xml:space="preserve"> (</w:t>
            </w:r>
            <w:r w:rsidR="008B3AA0">
              <w:rPr>
                <w:rFonts w:ascii="Times New Roman" w:hAnsi="Times New Roman" w:cs="Times New Roman"/>
                <w:sz w:val="24"/>
                <w:szCs w:val="24"/>
              </w:rPr>
              <w:t>с расшифровкой)</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8B3AA0"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8B3AA0" w:rsidRDefault="00183DEE" w:rsidP="00266D6E">
            <w:pPr>
              <w:pStyle w:val="ConsPlusNormal"/>
              <w:widowControl/>
              <w:ind w:firstLine="0"/>
              <w:rPr>
                <w:rFonts w:ascii="Times New Roman" w:hAnsi="Times New Roman" w:cs="Times New Roman"/>
                <w:b/>
                <w:sz w:val="24"/>
                <w:szCs w:val="24"/>
              </w:rPr>
            </w:pPr>
            <w:r w:rsidRPr="008B3AA0">
              <w:rPr>
                <w:rFonts w:ascii="Times New Roman" w:hAnsi="Times New Roman" w:cs="Times New Roman"/>
                <w:b/>
                <w:sz w:val="24"/>
                <w:szCs w:val="24"/>
              </w:rPr>
              <w:t xml:space="preserve">Нормативные затраты на содержание </w:t>
            </w:r>
            <w:r w:rsidR="009373DF">
              <w:rPr>
                <w:rFonts w:ascii="Times New Roman" w:hAnsi="Times New Roman" w:cs="Times New Roman"/>
                <w:b/>
                <w:sz w:val="24"/>
                <w:szCs w:val="24"/>
              </w:rPr>
              <w:t xml:space="preserve">недвижимого имущества и </w:t>
            </w:r>
            <w:r w:rsidRPr="008B3AA0">
              <w:rPr>
                <w:rFonts w:ascii="Times New Roman" w:hAnsi="Times New Roman" w:cs="Times New Roman"/>
                <w:b/>
                <w:sz w:val="24"/>
                <w:szCs w:val="24"/>
              </w:rPr>
              <w:t>объектов особо ценного движимого имущества, в том числе:</w:t>
            </w:r>
            <w:r w:rsidR="00270355" w:rsidRPr="008B3AA0">
              <w:rPr>
                <w:rFonts w:ascii="Times New Roman" w:hAnsi="Times New Roman" w:cs="Times New Roman"/>
                <w:b/>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8B3AA0" w:rsidRDefault="00270355" w:rsidP="00266D6E">
            <w:pPr>
              <w:pStyle w:val="ConsPlusNormal"/>
              <w:widowControl/>
              <w:ind w:firstLine="0"/>
              <w:rPr>
                <w:rFonts w:ascii="Times New Roman" w:hAnsi="Times New Roman" w:cs="Times New Roman"/>
                <w:b/>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183DEE" w:rsidP="008B3AA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w:t>
            </w:r>
            <w:r w:rsidR="00270355" w:rsidRPr="007C2845">
              <w:rPr>
                <w:rFonts w:ascii="Times New Roman" w:hAnsi="Times New Roman" w:cs="Times New Roman"/>
                <w:sz w:val="24"/>
                <w:szCs w:val="24"/>
              </w:rPr>
              <w:t xml:space="preserve"> </w:t>
            </w:r>
            <w:r w:rsidRPr="007C2845">
              <w:rPr>
                <w:rFonts w:ascii="Times New Roman" w:hAnsi="Times New Roman" w:cs="Times New Roman"/>
                <w:sz w:val="24"/>
                <w:szCs w:val="24"/>
              </w:rPr>
              <w:t>на техническое обслуживание и текущий ремонт объектов особо ценного движимого имущества</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183DEE" w:rsidP="00266D6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нормативные затраты</w:t>
            </w:r>
            <w:r w:rsidR="00270355" w:rsidRPr="007C2845">
              <w:rPr>
                <w:rFonts w:ascii="Times New Roman" w:hAnsi="Times New Roman" w:cs="Times New Roman"/>
                <w:sz w:val="24"/>
                <w:szCs w:val="24"/>
              </w:rPr>
              <w:t xml:space="preserve"> </w:t>
            </w:r>
            <w:r w:rsidRPr="007C2845">
              <w:rPr>
                <w:rFonts w:ascii="Times New Roman" w:hAnsi="Times New Roman" w:cs="Times New Roman"/>
                <w:sz w:val="24"/>
                <w:szCs w:val="24"/>
              </w:rPr>
              <w:t>на материальные запасы, потребляемые в рамках содержания особо ценного движимого имущества, не отнесенные к нормативным затратам</w:t>
            </w:r>
            <w:r w:rsidR="007274D1" w:rsidRPr="007C2845">
              <w:rPr>
                <w:rFonts w:ascii="Times New Roman" w:hAnsi="Times New Roman" w:cs="Times New Roman"/>
                <w:sz w:val="24"/>
                <w:szCs w:val="24"/>
              </w:rPr>
              <w:t>, непосредственно связанным с оказанием муниципальной услуги</w:t>
            </w:r>
            <w:r w:rsidRPr="007C2845">
              <w:rPr>
                <w:rFonts w:ascii="Times New Roman" w:hAnsi="Times New Roman" w:cs="Times New Roman"/>
                <w:sz w:val="24"/>
                <w:szCs w:val="24"/>
              </w:rPr>
              <w:t xml:space="preserve"> </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866D0A" w:rsidP="00266D6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 xml:space="preserve">нормативные затраты на обязательное страхование гражданской ответственности владельцев транспортных средств </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866D0A" w:rsidP="008B3AA0">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другие нормативные затраты на содержание особо ценного движимого имущества</w:t>
            </w:r>
            <w:r w:rsidR="008B3AA0">
              <w:rPr>
                <w:rFonts w:ascii="Times New Roman" w:hAnsi="Times New Roman" w:cs="Times New Roman"/>
                <w:sz w:val="24"/>
                <w:szCs w:val="24"/>
              </w:rPr>
              <w:t xml:space="preserve"> (с расшифровкой)</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r w:rsidR="008B3AA0"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8B3AA0" w:rsidRPr="007C2845" w:rsidRDefault="00BB0DBB"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C2845">
              <w:rPr>
                <w:rFonts w:ascii="Times New Roman" w:hAnsi="Times New Roman" w:cs="Times New Roman"/>
                <w:sz w:val="24"/>
                <w:szCs w:val="24"/>
              </w:rPr>
              <w:t>ормативные затраты на коммунальные услуги</w:t>
            </w:r>
            <w:r>
              <w:rPr>
                <w:rFonts w:ascii="Times New Roman" w:hAnsi="Times New Roman" w:cs="Times New Roman"/>
                <w:sz w:val="24"/>
                <w:szCs w:val="24"/>
              </w:rPr>
              <w:t>, в т.ч.</w:t>
            </w:r>
          </w:p>
        </w:tc>
        <w:tc>
          <w:tcPr>
            <w:tcW w:w="1843"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r>
      <w:tr w:rsidR="00BB0DBB"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BB0DBB"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н</w:t>
            </w:r>
            <w:r w:rsidR="00BB0DBB">
              <w:rPr>
                <w:rFonts w:ascii="Times New Roman" w:hAnsi="Times New Roman" w:cs="Times New Roman"/>
                <w:sz w:val="24"/>
                <w:szCs w:val="24"/>
              </w:rPr>
              <w:t xml:space="preserve">ормативные затраты на холодное водоснабжение </w:t>
            </w:r>
            <w:r>
              <w:rPr>
                <w:rFonts w:ascii="Times New Roman" w:hAnsi="Times New Roman" w:cs="Times New Roman"/>
                <w:sz w:val="24"/>
                <w:szCs w:val="24"/>
              </w:rPr>
              <w:t>и водоотведение</w:t>
            </w:r>
          </w:p>
        </w:tc>
        <w:tc>
          <w:tcPr>
            <w:tcW w:w="1843"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r>
      <w:tr w:rsidR="00BB0DBB"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BB0DBB"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горячее водоснабжение</w:t>
            </w:r>
          </w:p>
        </w:tc>
        <w:tc>
          <w:tcPr>
            <w:tcW w:w="1843"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r>
      <w:tr w:rsidR="00BB0DBB"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BB0DBB"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теплоснабжение</w:t>
            </w:r>
          </w:p>
        </w:tc>
        <w:tc>
          <w:tcPr>
            <w:tcW w:w="1843"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B0DBB" w:rsidRPr="007C2845" w:rsidRDefault="00BB0DBB" w:rsidP="00266D6E">
            <w:pPr>
              <w:pStyle w:val="ConsPlusNormal"/>
              <w:widowControl/>
              <w:ind w:firstLine="0"/>
              <w:rPr>
                <w:rFonts w:ascii="Times New Roman" w:hAnsi="Times New Roman" w:cs="Times New Roman"/>
                <w:sz w:val="24"/>
                <w:szCs w:val="24"/>
              </w:rPr>
            </w:pPr>
          </w:p>
        </w:tc>
      </w:tr>
      <w:tr w:rsidR="008B3AA0"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8B3AA0" w:rsidRPr="007C2845"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электроснабжение</w:t>
            </w:r>
          </w:p>
        </w:tc>
        <w:tc>
          <w:tcPr>
            <w:tcW w:w="1843"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8B3AA0" w:rsidRPr="007C2845" w:rsidRDefault="008B3AA0" w:rsidP="00266D6E">
            <w:pPr>
              <w:pStyle w:val="ConsPlusNormal"/>
              <w:widowControl/>
              <w:ind w:firstLine="0"/>
              <w:rPr>
                <w:rFonts w:ascii="Times New Roman" w:hAnsi="Times New Roman" w:cs="Times New Roman"/>
                <w:sz w:val="24"/>
                <w:szCs w:val="24"/>
              </w:rPr>
            </w:pPr>
          </w:p>
        </w:tc>
      </w:tr>
      <w:tr w:rsidR="009373DF"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9373DF" w:rsidRDefault="009373DF" w:rsidP="008B3A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C2845">
              <w:rPr>
                <w:rFonts w:ascii="Times New Roman" w:hAnsi="Times New Roman" w:cs="Times New Roman"/>
                <w:sz w:val="24"/>
                <w:szCs w:val="24"/>
              </w:rPr>
              <w:t>ормативные затраты на оплату труда с начислениями на выплаты по оплате труда обслуживающего персонала</w:t>
            </w:r>
          </w:p>
        </w:tc>
        <w:tc>
          <w:tcPr>
            <w:tcW w:w="1843"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r>
      <w:tr w:rsidR="00183DEE" w:rsidRPr="009373DF"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9373DF" w:rsidRDefault="00866D0A" w:rsidP="00266D6E">
            <w:pPr>
              <w:pStyle w:val="ConsPlusNormal"/>
              <w:widowControl/>
              <w:ind w:firstLine="0"/>
              <w:rPr>
                <w:rFonts w:ascii="Times New Roman" w:hAnsi="Times New Roman" w:cs="Times New Roman"/>
                <w:b/>
                <w:sz w:val="24"/>
                <w:szCs w:val="24"/>
              </w:rPr>
            </w:pPr>
            <w:r w:rsidRPr="009373DF">
              <w:rPr>
                <w:rFonts w:ascii="Times New Roman" w:hAnsi="Times New Roman" w:cs="Times New Roman"/>
                <w:b/>
                <w:sz w:val="24"/>
                <w:szCs w:val="24"/>
              </w:rPr>
              <w:t>Нормативные затраты на уплату налогов</w:t>
            </w:r>
            <w:r w:rsidR="009373DF" w:rsidRPr="009373DF">
              <w:rPr>
                <w:rFonts w:ascii="Times New Roman" w:hAnsi="Times New Roman" w:cs="Times New Roman"/>
                <w:b/>
                <w:sz w:val="24"/>
                <w:szCs w:val="24"/>
              </w:rPr>
              <w:t>, в том числе</w:t>
            </w:r>
            <w:r w:rsidR="00270355" w:rsidRPr="009373DF">
              <w:rPr>
                <w:rFonts w:ascii="Times New Roman" w:hAnsi="Times New Roman" w:cs="Times New Roman"/>
                <w:b/>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9373DF"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9373DF" w:rsidRDefault="00270355" w:rsidP="00266D6E">
            <w:pPr>
              <w:pStyle w:val="ConsPlusNormal"/>
              <w:widowControl/>
              <w:ind w:firstLine="0"/>
              <w:rPr>
                <w:rFonts w:ascii="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9373DF" w:rsidRDefault="00270355" w:rsidP="00266D6E">
            <w:pPr>
              <w:pStyle w:val="ConsPlusNormal"/>
              <w:widowControl/>
              <w:ind w:firstLine="0"/>
              <w:rPr>
                <w:rFonts w:ascii="Times New Roman" w:hAnsi="Times New Roman" w:cs="Times New Roman"/>
                <w:b/>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9373DF" w:rsidRDefault="00270355" w:rsidP="00266D6E">
            <w:pPr>
              <w:pStyle w:val="ConsPlusNormal"/>
              <w:widowControl/>
              <w:ind w:firstLine="0"/>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9373DF" w:rsidRDefault="00270355" w:rsidP="00266D6E">
            <w:pPr>
              <w:pStyle w:val="ConsPlusNormal"/>
              <w:widowControl/>
              <w:ind w:firstLine="0"/>
              <w:rPr>
                <w:rFonts w:ascii="Times New Roman" w:hAnsi="Times New Roman" w:cs="Times New Roman"/>
                <w:b/>
                <w:sz w:val="24"/>
                <w:szCs w:val="24"/>
              </w:rPr>
            </w:pPr>
          </w:p>
        </w:tc>
      </w:tr>
      <w:tr w:rsidR="009373DF"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уплату налога на имущество</w:t>
            </w:r>
          </w:p>
        </w:tc>
        <w:tc>
          <w:tcPr>
            <w:tcW w:w="1843"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r>
      <w:tr w:rsidR="009373DF"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уплату земельного налога</w:t>
            </w:r>
          </w:p>
        </w:tc>
        <w:tc>
          <w:tcPr>
            <w:tcW w:w="1843"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r>
      <w:tr w:rsidR="0070038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70038E" w:rsidRDefault="0070038E" w:rsidP="00266D6E">
            <w:pPr>
              <w:pStyle w:val="ConsPlusNormal"/>
              <w:widowControl/>
              <w:ind w:firstLine="0"/>
              <w:rPr>
                <w:rFonts w:ascii="Times New Roman" w:hAnsi="Times New Roman" w:cs="Times New Roman"/>
                <w:sz w:val="24"/>
                <w:szCs w:val="24"/>
              </w:rPr>
            </w:pPr>
            <w:r w:rsidRPr="0070038E">
              <w:rPr>
                <w:rFonts w:ascii="Times New Roman" w:hAnsi="Times New Roman" w:cs="Times New Roman"/>
                <w:sz w:val="24"/>
                <w:szCs w:val="24"/>
              </w:rPr>
              <w:t>нормативные затраты за негативное воздействие на окружающую среду</w:t>
            </w:r>
          </w:p>
        </w:tc>
        <w:tc>
          <w:tcPr>
            <w:tcW w:w="1843" w:type="dxa"/>
            <w:tcBorders>
              <w:top w:val="single" w:sz="6" w:space="0" w:color="auto"/>
              <w:left w:val="single" w:sz="6" w:space="0" w:color="auto"/>
              <w:bottom w:val="single" w:sz="6" w:space="0" w:color="auto"/>
              <w:right w:val="single" w:sz="6" w:space="0" w:color="auto"/>
            </w:tcBorders>
          </w:tcPr>
          <w:p w:rsidR="0070038E" w:rsidRPr="007C2845" w:rsidRDefault="0070038E"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70038E" w:rsidRPr="007C2845" w:rsidRDefault="0070038E"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0038E" w:rsidRPr="007C2845" w:rsidRDefault="0070038E"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70038E" w:rsidRPr="007C2845" w:rsidRDefault="0070038E"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0038E" w:rsidRPr="007C2845" w:rsidRDefault="0070038E" w:rsidP="00266D6E">
            <w:pPr>
              <w:pStyle w:val="ConsPlusNormal"/>
              <w:widowControl/>
              <w:ind w:firstLine="0"/>
              <w:rPr>
                <w:rFonts w:ascii="Times New Roman" w:hAnsi="Times New Roman" w:cs="Times New Roman"/>
                <w:sz w:val="24"/>
                <w:szCs w:val="24"/>
              </w:rPr>
            </w:pPr>
          </w:p>
        </w:tc>
      </w:tr>
      <w:tr w:rsidR="009373DF"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нормативные затраты на уплату транспортного налога</w:t>
            </w:r>
          </w:p>
        </w:tc>
        <w:tc>
          <w:tcPr>
            <w:tcW w:w="1843"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9373DF" w:rsidRPr="007C2845" w:rsidRDefault="009373DF" w:rsidP="00266D6E">
            <w:pPr>
              <w:pStyle w:val="ConsPlusNormal"/>
              <w:widowControl/>
              <w:ind w:firstLine="0"/>
              <w:rPr>
                <w:rFonts w:ascii="Times New Roman" w:hAnsi="Times New Roman" w:cs="Times New Roman"/>
                <w:sz w:val="24"/>
                <w:szCs w:val="24"/>
              </w:rPr>
            </w:pPr>
          </w:p>
        </w:tc>
      </w:tr>
      <w:tr w:rsidR="00183DEE" w:rsidRPr="007C2845" w:rsidTr="00CA7975">
        <w:tblPrEx>
          <w:tblCellMar>
            <w:top w:w="0" w:type="dxa"/>
            <w:bottom w:w="0" w:type="dxa"/>
          </w:tblCellMar>
        </w:tblPrEx>
        <w:trPr>
          <w:cantSplit/>
          <w:trHeight w:val="240"/>
        </w:trPr>
        <w:tc>
          <w:tcPr>
            <w:tcW w:w="4678" w:type="dxa"/>
            <w:tcBorders>
              <w:top w:val="single" w:sz="6" w:space="0" w:color="auto"/>
              <w:left w:val="single" w:sz="6" w:space="0" w:color="auto"/>
              <w:bottom w:val="single" w:sz="6" w:space="0" w:color="auto"/>
              <w:right w:val="single" w:sz="6" w:space="0" w:color="auto"/>
            </w:tcBorders>
          </w:tcPr>
          <w:p w:rsidR="00270355" w:rsidRPr="007C2845" w:rsidRDefault="00866D0A" w:rsidP="00266D6E">
            <w:pPr>
              <w:pStyle w:val="ConsPlusNormal"/>
              <w:widowControl/>
              <w:ind w:firstLine="0"/>
              <w:rPr>
                <w:rFonts w:ascii="Times New Roman" w:hAnsi="Times New Roman" w:cs="Times New Roman"/>
                <w:sz w:val="24"/>
                <w:szCs w:val="24"/>
              </w:rPr>
            </w:pPr>
            <w:r w:rsidRPr="007C2845">
              <w:rPr>
                <w:rFonts w:ascii="Times New Roman" w:hAnsi="Times New Roman" w:cs="Times New Roman"/>
                <w:sz w:val="24"/>
                <w:szCs w:val="24"/>
              </w:rPr>
              <w:t>Итого:</w:t>
            </w:r>
            <w:r w:rsidR="00270355" w:rsidRPr="007C2845">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270355" w:rsidRPr="007C2845" w:rsidRDefault="00270355" w:rsidP="00266D6E">
            <w:pPr>
              <w:pStyle w:val="ConsPlusNormal"/>
              <w:widowControl/>
              <w:ind w:firstLine="0"/>
              <w:rPr>
                <w:rFonts w:ascii="Times New Roman" w:hAnsi="Times New Roman" w:cs="Times New Roman"/>
                <w:sz w:val="24"/>
                <w:szCs w:val="24"/>
              </w:rPr>
            </w:pPr>
          </w:p>
        </w:tc>
      </w:tr>
    </w:tbl>
    <w:p w:rsidR="00AE7ECC" w:rsidRPr="007C2845" w:rsidRDefault="00AE7ECC" w:rsidP="00AE7ECC">
      <w:pPr>
        <w:pStyle w:val="ConsPlusNormal"/>
        <w:widowControl/>
        <w:ind w:firstLine="0"/>
        <w:rPr>
          <w:rFonts w:ascii="Times New Roman" w:hAnsi="Times New Roman" w:cs="Times New Roman"/>
          <w:sz w:val="24"/>
          <w:szCs w:val="24"/>
        </w:rPr>
      </w:pPr>
    </w:p>
    <w:p w:rsidR="009373DF" w:rsidRPr="007C2845" w:rsidRDefault="009373DF" w:rsidP="009373DF">
      <w:pPr>
        <w:pStyle w:val="ConsPlusNormal"/>
        <w:widowControl/>
        <w:ind w:firstLine="0"/>
        <w:jc w:val="both"/>
        <w:rPr>
          <w:rFonts w:ascii="Times New Roman" w:hAnsi="Times New Roman" w:cs="Times New Roman"/>
          <w:sz w:val="24"/>
          <w:szCs w:val="24"/>
        </w:rPr>
      </w:pPr>
      <w:r w:rsidRPr="007C2845">
        <w:rPr>
          <w:rFonts w:ascii="Times New Roman" w:hAnsi="Times New Roman" w:cs="Times New Roman"/>
          <w:sz w:val="24"/>
          <w:szCs w:val="24"/>
        </w:rPr>
        <w:t>Руководитель муниципального учреждения</w:t>
      </w:r>
      <w:r>
        <w:rPr>
          <w:rFonts w:ascii="Times New Roman" w:hAnsi="Times New Roman" w:cs="Times New Roman"/>
          <w:sz w:val="24"/>
          <w:szCs w:val="24"/>
        </w:rPr>
        <w:t xml:space="preserve">                          _________</w:t>
      </w:r>
      <w:r w:rsidRPr="007C2845">
        <w:rPr>
          <w:rFonts w:ascii="Times New Roman" w:hAnsi="Times New Roman" w:cs="Times New Roman"/>
          <w:sz w:val="24"/>
          <w:szCs w:val="24"/>
        </w:rPr>
        <w:t>___________/Расшифровка подписи/</w:t>
      </w:r>
    </w:p>
    <w:p w:rsidR="009373DF" w:rsidRDefault="009373DF" w:rsidP="009373DF">
      <w:pPr>
        <w:pStyle w:val="ConsPlusNormal"/>
        <w:widowControl/>
        <w:ind w:firstLine="0"/>
        <w:jc w:val="both"/>
        <w:rPr>
          <w:rFonts w:ascii="Times New Roman" w:hAnsi="Times New Roman" w:cs="Times New Roman"/>
          <w:sz w:val="24"/>
          <w:szCs w:val="24"/>
        </w:rPr>
      </w:pPr>
    </w:p>
    <w:p w:rsidR="009373DF" w:rsidRDefault="009373DF" w:rsidP="00937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____________________/Расшифровка подписи/</w:t>
      </w:r>
    </w:p>
    <w:p w:rsidR="009373DF" w:rsidRDefault="009373DF" w:rsidP="009373DF">
      <w:pPr>
        <w:pStyle w:val="ConsPlusNormal"/>
        <w:widowControl/>
        <w:ind w:firstLine="0"/>
        <w:jc w:val="both"/>
        <w:rPr>
          <w:rFonts w:ascii="Times New Roman" w:hAnsi="Times New Roman" w:cs="Times New Roman"/>
          <w:sz w:val="24"/>
          <w:szCs w:val="24"/>
        </w:rPr>
      </w:pPr>
    </w:p>
    <w:p w:rsidR="009373DF" w:rsidRDefault="009373DF" w:rsidP="00937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Исполнитель                                                                               ____________________/Расшифровка подписи/</w:t>
      </w:r>
    </w:p>
    <w:p w:rsidR="00A0445E" w:rsidRPr="007C2845" w:rsidRDefault="00A0445E" w:rsidP="00A0445E">
      <w:pPr>
        <w:pStyle w:val="ConsPlusNormal"/>
        <w:widowControl/>
        <w:ind w:firstLine="0"/>
        <w:jc w:val="both"/>
        <w:rPr>
          <w:rFonts w:ascii="Times New Roman" w:hAnsi="Times New Roman" w:cs="Times New Roman"/>
          <w:sz w:val="24"/>
          <w:szCs w:val="24"/>
        </w:rPr>
      </w:pPr>
    </w:p>
    <w:p w:rsidR="00A0445E" w:rsidRPr="007C2845" w:rsidRDefault="00A0445E" w:rsidP="00AE7ECC">
      <w:pPr>
        <w:pStyle w:val="ConsPlusNormal"/>
        <w:widowControl/>
        <w:ind w:firstLine="0"/>
        <w:rPr>
          <w:rFonts w:ascii="Times New Roman" w:hAnsi="Times New Roman" w:cs="Times New Roman"/>
          <w:sz w:val="24"/>
          <w:szCs w:val="24"/>
        </w:rPr>
      </w:pPr>
    </w:p>
    <w:sectPr w:rsidR="00A0445E" w:rsidRPr="007C2845" w:rsidSect="00183DEE">
      <w:pgSz w:w="16838" w:h="11906" w:orient="landscape" w:code="9"/>
      <w:pgMar w:top="312"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C2" w:rsidRDefault="009842C2" w:rsidP="003F078A">
      <w:pPr>
        <w:pStyle w:val="ConsPlusNormal"/>
      </w:pPr>
      <w:r>
        <w:separator/>
      </w:r>
    </w:p>
  </w:endnote>
  <w:endnote w:type="continuationSeparator" w:id="0">
    <w:p w:rsidR="009842C2" w:rsidRDefault="009842C2" w:rsidP="003F078A">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C2" w:rsidRDefault="009842C2" w:rsidP="003F078A">
      <w:pPr>
        <w:pStyle w:val="ConsPlusNormal"/>
      </w:pPr>
      <w:r>
        <w:separator/>
      </w:r>
    </w:p>
  </w:footnote>
  <w:footnote w:type="continuationSeparator" w:id="0">
    <w:p w:rsidR="009842C2" w:rsidRDefault="009842C2" w:rsidP="003F078A">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73" w:rsidRDefault="00553E73" w:rsidP="00F720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3E73" w:rsidRDefault="00553E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73" w:rsidRDefault="00553E73" w:rsidP="00F72052">
    <w:pPr>
      <w:pStyle w:val="a6"/>
      <w:framePr w:wrap="around" w:vAnchor="text" w:hAnchor="margin" w:xAlign="center" w:y="1"/>
      <w:rPr>
        <w:rStyle w:val="a5"/>
      </w:rPr>
    </w:pPr>
  </w:p>
  <w:p w:rsidR="00553E73" w:rsidRDefault="00553E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4C39"/>
    <w:multiLevelType w:val="multilevel"/>
    <w:tmpl w:val="BE3CB6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EE770DE"/>
    <w:multiLevelType w:val="hybridMultilevel"/>
    <w:tmpl w:val="A170AD68"/>
    <w:lvl w:ilvl="0" w:tplc="A72A80F6">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523"/>
        </w:tabs>
        <w:ind w:left="523" w:hanging="360"/>
      </w:pPr>
      <w:rPr>
        <w:rFonts w:cs="Times New Roman"/>
      </w:rPr>
    </w:lvl>
    <w:lvl w:ilvl="2" w:tplc="0419001B">
      <w:start w:val="1"/>
      <w:numFmt w:val="lowerRoman"/>
      <w:lvlText w:val="%3."/>
      <w:lvlJc w:val="right"/>
      <w:pPr>
        <w:tabs>
          <w:tab w:val="num" w:pos="1243"/>
        </w:tabs>
        <w:ind w:left="1243" w:hanging="180"/>
      </w:pPr>
      <w:rPr>
        <w:rFonts w:cs="Times New Roman"/>
      </w:rPr>
    </w:lvl>
    <w:lvl w:ilvl="3" w:tplc="0419000F">
      <w:start w:val="1"/>
      <w:numFmt w:val="decimal"/>
      <w:lvlText w:val="%4."/>
      <w:lvlJc w:val="left"/>
      <w:pPr>
        <w:tabs>
          <w:tab w:val="num" w:pos="1963"/>
        </w:tabs>
        <w:ind w:left="1963" w:hanging="360"/>
      </w:pPr>
      <w:rPr>
        <w:rFonts w:cs="Times New Roman"/>
      </w:rPr>
    </w:lvl>
    <w:lvl w:ilvl="4" w:tplc="04190019">
      <w:start w:val="1"/>
      <w:numFmt w:val="lowerLetter"/>
      <w:lvlText w:val="%5."/>
      <w:lvlJc w:val="left"/>
      <w:pPr>
        <w:tabs>
          <w:tab w:val="num" w:pos="2683"/>
        </w:tabs>
        <w:ind w:left="2683" w:hanging="360"/>
      </w:pPr>
      <w:rPr>
        <w:rFonts w:cs="Times New Roman"/>
      </w:rPr>
    </w:lvl>
    <w:lvl w:ilvl="5" w:tplc="0419001B">
      <w:start w:val="1"/>
      <w:numFmt w:val="lowerRoman"/>
      <w:lvlText w:val="%6."/>
      <w:lvlJc w:val="right"/>
      <w:pPr>
        <w:tabs>
          <w:tab w:val="num" w:pos="3403"/>
        </w:tabs>
        <w:ind w:left="3403" w:hanging="180"/>
      </w:pPr>
      <w:rPr>
        <w:rFonts w:cs="Times New Roman"/>
      </w:rPr>
    </w:lvl>
    <w:lvl w:ilvl="6" w:tplc="0419000F">
      <w:start w:val="1"/>
      <w:numFmt w:val="decimal"/>
      <w:lvlText w:val="%7."/>
      <w:lvlJc w:val="left"/>
      <w:pPr>
        <w:tabs>
          <w:tab w:val="num" w:pos="4123"/>
        </w:tabs>
        <w:ind w:left="4123" w:hanging="360"/>
      </w:pPr>
      <w:rPr>
        <w:rFonts w:cs="Times New Roman"/>
      </w:rPr>
    </w:lvl>
    <w:lvl w:ilvl="7" w:tplc="04190019">
      <w:start w:val="1"/>
      <w:numFmt w:val="lowerLetter"/>
      <w:lvlText w:val="%8."/>
      <w:lvlJc w:val="left"/>
      <w:pPr>
        <w:tabs>
          <w:tab w:val="num" w:pos="4843"/>
        </w:tabs>
        <w:ind w:left="4843" w:hanging="360"/>
      </w:pPr>
      <w:rPr>
        <w:rFonts w:cs="Times New Roman"/>
      </w:rPr>
    </w:lvl>
    <w:lvl w:ilvl="8" w:tplc="0419001B">
      <w:start w:val="1"/>
      <w:numFmt w:val="lowerRoman"/>
      <w:lvlText w:val="%9."/>
      <w:lvlJc w:val="right"/>
      <w:pPr>
        <w:tabs>
          <w:tab w:val="num" w:pos="5563"/>
        </w:tabs>
        <w:ind w:left="5563" w:hanging="180"/>
      </w:pPr>
      <w:rPr>
        <w:rFonts w:cs="Times New Roman"/>
      </w:rPr>
    </w:lvl>
  </w:abstractNum>
  <w:abstractNum w:abstractNumId="2">
    <w:nsid w:val="711D34CB"/>
    <w:multiLevelType w:val="hybridMultilevel"/>
    <w:tmpl w:val="BE3CB6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B9674D3"/>
    <w:multiLevelType w:val="hybridMultilevel"/>
    <w:tmpl w:val="047C7252"/>
    <w:lvl w:ilvl="0" w:tplc="7FA67882">
      <w:start w:val="1"/>
      <w:numFmt w:val="decimal"/>
      <w:lvlText w:val="%1."/>
      <w:lvlJc w:val="left"/>
      <w:pPr>
        <w:ind w:left="1950" w:hanging="87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7CA50F6B"/>
    <w:multiLevelType w:val="hybridMultilevel"/>
    <w:tmpl w:val="B1186D0C"/>
    <w:lvl w:ilvl="0" w:tplc="7FA67882">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E36"/>
    <w:rsid w:val="00016561"/>
    <w:rsid w:val="000240E6"/>
    <w:rsid w:val="000336D0"/>
    <w:rsid w:val="0003480B"/>
    <w:rsid w:val="000664BD"/>
    <w:rsid w:val="00070EE9"/>
    <w:rsid w:val="00083157"/>
    <w:rsid w:val="000904C2"/>
    <w:rsid w:val="000A1048"/>
    <w:rsid w:val="000B4729"/>
    <w:rsid w:val="000C6F1C"/>
    <w:rsid w:val="000D1384"/>
    <w:rsid w:val="000D3A44"/>
    <w:rsid w:val="000D523A"/>
    <w:rsid w:val="000E76DD"/>
    <w:rsid w:val="000F1E20"/>
    <w:rsid w:val="00120591"/>
    <w:rsid w:val="00131646"/>
    <w:rsid w:val="001346EB"/>
    <w:rsid w:val="00146C2D"/>
    <w:rsid w:val="0015503F"/>
    <w:rsid w:val="00164001"/>
    <w:rsid w:val="00181FA8"/>
    <w:rsid w:val="00183DEE"/>
    <w:rsid w:val="0018753D"/>
    <w:rsid w:val="001904C3"/>
    <w:rsid w:val="00190F2A"/>
    <w:rsid w:val="0019340B"/>
    <w:rsid w:val="001A1A77"/>
    <w:rsid w:val="001A72C9"/>
    <w:rsid w:val="001C2938"/>
    <w:rsid w:val="001C5EB9"/>
    <w:rsid w:val="001D1EDE"/>
    <w:rsid w:val="001D77D0"/>
    <w:rsid w:val="001E2557"/>
    <w:rsid w:val="001F25EC"/>
    <w:rsid w:val="002079B2"/>
    <w:rsid w:val="002159B7"/>
    <w:rsid w:val="00224EE7"/>
    <w:rsid w:val="00225041"/>
    <w:rsid w:val="00253E04"/>
    <w:rsid w:val="00262413"/>
    <w:rsid w:val="00265297"/>
    <w:rsid w:val="00266D6E"/>
    <w:rsid w:val="00270355"/>
    <w:rsid w:val="002724DE"/>
    <w:rsid w:val="002856DE"/>
    <w:rsid w:val="00291292"/>
    <w:rsid w:val="002A4037"/>
    <w:rsid w:val="002C5307"/>
    <w:rsid w:val="002D7CF5"/>
    <w:rsid w:val="002F0E36"/>
    <w:rsid w:val="003067C2"/>
    <w:rsid w:val="00307C1D"/>
    <w:rsid w:val="00325332"/>
    <w:rsid w:val="00332AE1"/>
    <w:rsid w:val="0033726B"/>
    <w:rsid w:val="00344F87"/>
    <w:rsid w:val="00362400"/>
    <w:rsid w:val="00382C4C"/>
    <w:rsid w:val="003851C3"/>
    <w:rsid w:val="00391E0D"/>
    <w:rsid w:val="003928E9"/>
    <w:rsid w:val="00395594"/>
    <w:rsid w:val="00396E01"/>
    <w:rsid w:val="003A420D"/>
    <w:rsid w:val="003A7105"/>
    <w:rsid w:val="003C0046"/>
    <w:rsid w:val="003F078A"/>
    <w:rsid w:val="00400DE7"/>
    <w:rsid w:val="00402D49"/>
    <w:rsid w:val="00403AE3"/>
    <w:rsid w:val="00432E9A"/>
    <w:rsid w:val="00447563"/>
    <w:rsid w:val="004558B4"/>
    <w:rsid w:val="00491531"/>
    <w:rsid w:val="004A2E2F"/>
    <w:rsid w:val="004B2D09"/>
    <w:rsid w:val="004B35D8"/>
    <w:rsid w:val="004B68DA"/>
    <w:rsid w:val="004B713E"/>
    <w:rsid w:val="004C0868"/>
    <w:rsid w:val="004D7A5E"/>
    <w:rsid w:val="004F049D"/>
    <w:rsid w:val="004F1288"/>
    <w:rsid w:val="004F275D"/>
    <w:rsid w:val="004F3189"/>
    <w:rsid w:val="004F5E93"/>
    <w:rsid w:val="00511D99"/>
    <w:rsid w:val="005127D9"/>
    <w:rsid w:val="005221D1"/>
    <w:rsid w:val="00522C26"/>
    <w:rsid w:val="00540D0F"/>
    <w:rsid w:val="00551AA8"/>
    <w:rsid w:val="00553E73"/>
    <w:rsid w:val="0057284E"/>
    <w:rsid w:val="00573F08"/>
    <w:rsid w:val="0057453E"/>
    <w:rsid w:val="00582D33"/>
    <w:rsid w:val="00593661"/>
    <w:rsid w:val="005A196A"/>
    <w:rsid w:val="005C3299"/>
    <w:rsid w:val="005D2200"/>
    <w:rsid w:val="005D6C1D"/>
    <w:rsid w:val="005E017E"/>
    <w:rsid w:val="005E1688"/>
    <w:rsid w:val="00600D88"/>
    <w:rsid w:val="00607AF0"/>
    <w:rsid w:val="006156A0"/>
    <w:rsid w:val="00615810"/>
    <w:rsid w:val="00626446"/>
    <w:rsid w:val="00633D0C"/>
    <w:rsid w:val="00633DD9"/>
    <w:rsid w:val="00643D98"/>
    <w:rsid w:val="006820DA"/>
    <w:rsid w:val="006824F5"/>
    <w:rsid w:val="00690740"/>
    <w:rsid w:val="006915A2"/>
    <w:rsid w:val="00691AF6"/>
    <w:rsid w:val="0069582D"/>
    <w:rsid w:val="006B351F"/>
    <w:rsid w:val="006C022F"/>
    <w:rsid w:val="006C29F1"/>
    <w:rsid w:val="006C4EFB"/>
    <w:rsid w:val="006D0127"/>
    <w:rsid w:val="006E55F4"/>
    <w:rsid w:val="006E6E3F"/>
    <w:rsid w:val="006F12B1"/>
    <w:rsid w:val="0070038E"/>
    <w:rsid w:val="00701E5E"/>
    <w:rsid w:val="00714D68"/>
    <w:rsid w:val="007231AB"/>
    <w:rsid w:val="007241C9"/>
    <w:rsid w:val="0072728C"/>
    <w:rsid w:val="007274D1"/>
    <w:rsid w:val="00747639"/>
    <w:rsid w:val="00747E98"/>
    <w:rsid w:val="007508A6"/>
    <w:rsid w:val="00763332"/>
    <w:rsid w:val="00782F45"/>
    <w:rsid w:val="0079054C"/>
    <w:rsid w:val="00795CDF"/>
    <w:rsid w:val="00796421"/>
    <w:rsid w:val="007968EA"/>
    <w:rsid w:val="007A7FFE"/>
    <w:rsid w:val="007B08AB"/>
    <w:rsid w:val="007C2845"/>
    <w:rsid w:val="007C44D6"/>
    <w:rsid w:val="007C54EC"/>
    <w:rsid w:val="007D172B"/>
    <w:rsid w:val="007D595A"/>
    <w:rsid w:val="007D7EFD"/>
    <w:rsid w:val="007E5494"/>
    <w:rsid w:val="007F4788"/>
    <w:rsid w:val="007F5A12"/>
    <w:rsid w:val="00821811"/>
    <w:rsid w:val="00821B9B"/>
    <w:rsid w:val="0082776F"/>
    <w:rsid w:val="00827A8C"/>
    <w:rsid w:val="00842738"/>
    <w:rsid w:val="00854FB0"/>
    <w:rsid w:val="008638BC"/>
    <w:rsid w:val="00866D0A"/>
    <w:rsid w:val="008750C8"/>
    <w:rsid w:val="008B12D1"/>
    <w:rsid w:val="008B3AA0"/>
    <w:rsid w:val="008B7124"/>
    <w:rsid w:val="008C6454"/>
    <w:rsid w:val="008D2EC2"/>
    <w:rsid w:val="008E289A"/>
    <w:rsid w:val="008E642F"/>
    <w:rsid w:val="008F1909"/>
    <w:rsid w:val="008F4E35"/>
    <w:rsid w:val="00901E87"/>
    <w:rsid w:val="00931F17"/>
    <w:rsid w:val="009373DF"/>
    <w:rsid w:val="009421CA"/>
    <w:rsid w:val="00947AD2"/>
    <w:rsid w:val="00956D09"/>
    <w:rsid w:val="00980C9D"/>
    <w:rsid w:val="009842C2"/>
    <w:rsid w:val="00987527"/>
    <w:rsid w:val="0099279D"/>
    <w:rsid w:val="009A68AA"/>
    <w:rsid w:val="009B0979"/>
    <w:rsid w:val="009C431C"/>
    <w:rsid w:val="009C5B5D"/>
    <w:rsid w:val="009D7C4F"/>
    <w:rsid w:val="009F30F8"/>
    <w:rsid w:val="009F7A81"/>
    <w:rsid w:val="00A0445E"/>
    <w:rsid w:val="00A33AE9"/>
    <w:rsid w:val="00A429BD"/>
    <w:rsid w:val="00A51E74"/>
    <w:rsid w:val="00AB1699"/>
    <w:rsid w:val="00AB6F29"/>
    <w:rsid w:val="00AC1528"/>
    <w:rsid w:val="00AC3DC0"/>
    <w:rsid w:val="00AD350F"/>
    <w:rsid w:val="00AD7EF5"/>
    <w:rsid w:val="00AE7ECC"/>
    <w:rsid w:val="00B00610"/>
    <w:rsid w:val="00B01B0E"/>
    <w:rsid w:val="00B17BAE"/>
    <w:rsid w:val="00B243AE"/>
    <w:rsid w:val="00B26D0C"/>
    <w:rsid w:val="00B27271"/>
    <w:rsid w:val="00B34683"/>
    <w:rsid w:val="00B41076"/>
    <w:rsid w:val="00B51EB1"/>
    <w:rsid w:val="00B54AD5"/>
    <w:rsid w:val="00B54EBF"/>
    <w:rsid w:val="00B55E6C"/>
    <w:rsid w:val="00B566B3"/>
    <w:rsid w:val="00B60633"/>
    <w:rsid w:val="00B7162C"/>
    <w:rsid w:val="00B761CB"/>
    <w:rsid w:val="00B76246"/>
    <w:rsid w:val="00B8468B"/>
    <w:rsid w:val="00B91EEF"/>
    <w:rsid w:val="00B9584F"/>
    <w:rsid w:val="00B9665B"/>
    <w:rsid w:val="00B96882"/>
    <w:rsid w:val="00BB0DBB"/>
    <w:rsid w:val="00BB1EE6"/>
    <w:rsid w:val="00BB412B"/>
    <w:rsid w:val="00BC0E2D"/>
    <w:rsid w:val="00BD3526"/>
    <w:rsid w:val="00BD4601"/>
    <w:rsid w:val="00BD54C6"/>
    <w:rsid w:val="00BE3DFD"/>
    <w:rsid w:val="00C0198A"/>
    <w:rsid w:val="00C2756C"/>
    <w:rsid w:val="00C27B0F"/>
    <w:rsid w:val="00C377BC"/>
    <w:rsid w:val="00C43D24"/>
    <w:rsid w:val="00C44C08"/>
    <w:rsid w:val="00C522DF"/>
    <w:rsid w:val="00C64EE6"/>
    <w:rsid w:val="00C72744"/>
    <w:rsid w:val="00C7717F"/>
    <w:rsid w:val="00C92A9C"/>
    <w:rsid w:val="00CA7975"/>
    <w:rsid w:val="00CB78F3"/>
    <w:rsid w:val="00CD5282"/>
    <w:rsid w:val="00CE7894"/>
    <w:rsid w:val="00CF00F5"/>
    <w:rsid w:val="00D03219"/>
    <w:rsid w:val="00D1525A"/>
    <w:rsid w:val="00D331E8"/>
    <w:rsid w:val="00D565B6"/>
    <w:rsid w:val="00D60F06"/>
    <w:rsid w:val="00D6173D"/>
    <w:rsid w:val="00D62EBB"/>
    <w:rsid w:val="00D73429"/>
    <w:rsid w:val="00D87D73"/>
    <w:rsid w:val="00DA2E27"/>
    <w:rsid w:val="00DA3E00"/>
    <w:rsid w:val="00DB7DA4"/>
    <w:rsid w:val="00DC14F6"/>
    <w:rsid w:val="00DD0535"/>
    <w:rsid w:val="00DD613C"/>
    <w:rsid w:val="00DD79B3"/>
    <w:rsid w:val="00DE1397"/>
    <w:rsid w:val="00DF7E29"/>
    <w:rsid w:val="00E1327A"/>
    <w:rsid w:val="00E17DDF"/>
    <w:rsid w:val="00E31935"/>
    <w:rsid w:val="00E351F5"/>
    <w:rsid w:val="00E35C1A"/>
    <w:rsid w:val="00E37D6B"/>
    <w:rsid w:val="00E45CC6"/>
    <w:rsid w:val="00E530F0"/>
    <w:rsid w:val="00E5699F"/>
    <w:rsid w:val="00E57941"/>
    <w:rsid w:val="00E6035E"/>
    <w:rsid w:val="00E669CB"/>
    <w:rsid w:val="00E738B3"/>
    <w:rsid w:val="00E748CD"/>
    <w:rsid w:val="00E75808"/>
    <w:rsid w:val="00E82B5E"/>
    <w:rsid w:val="00E83408"/>
    <w:rsid w:val="00E903AA"/>
    <w:rsid w:val="00EB03E4"/>
    <w:rsid w:val="00EC5EF2"/>
    <w:rsid w:val="00F070CD"/>
    <w:rsid w:val="00F37115"/>
    <w:rsid w:val="00F54EA6"/>
    <w:rsid w:val="00F54FF0"/>
    <w:rsid w:val="00F60642"/>
    <w:rsid w:val="00F66FE0"/>
    <w:rsid w:val="00F72052"/>
    <w:rsid w:val="00F74F8A"/>
    <w:rsid w:val="00FA40D3"/>
    <w:rsid w:val="00FC397A"/>
    <w:rsid w:val="00FD07EE"/>
    <w:rsid w:val="00FD245D"/>
    <w:rsid w:val="00FD361C"/>
    <w:rsid w:val="00FE31F4"/>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footer"/>
    <w:basedOn w:val="a"/>
    <w:link w:val="a4"/>
    <w:uiPriority w:val="99"/>
    <w:rsid w:val="00396E0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96E01"/>
    <w:rPr>
      <w:rFonts w:cs="Times New Roman"/>
    </w:rPr>
  </w:style>
  <w:style w:type="paragraph" w:styleId="a6">
    <w:name w:val="header"/>
    <w:basedOn w:val="a"/>
    <w:link w:val="a7"/>
    <w:uiPriority w:val="99"/>
    <w:rsid w:val="0044756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alloon Text"/>
    <w:basedOn w:val="a"/>
    <w:link w:val="a9"/>
    <w:uiPriority w:val="99"/>
    <w:semiHidden/>
    <w:unhideWhenUsed/>
    <w:rsid w:val="00F54FF0"/>
    <w:rPr>
      <w:rFonts w:ascii="Tahoma" w:hAnsi="Tahoma" w:cs="Tahoma"/>
      <w:sz w:val="16"/>
      <w:szCs w:val="16"/>
    </w:rPr>
  </w:style>
  <w:style w:type="character" w:customStyle="1" w:styleId="a9">
    <w:name w:val="Текст выноски Знак"/>
    <w:link w:val="a8"/>
    <w:uiPriority w:val="99"/>
    <w:semiHidden/>
    <w:locked/>
    <w:rsid w:val="00F54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75694BC86ED95D387C141D8547F65DA2712A85E163E00B170EC381EYCD2G" TargetMode="External"/><Relationship Id="rId13" Type="http://schemas.openxmlformats.org/officeDocument/2006/relationships/oleObject" Target="embeddings/oleObject1.bin"/><Relationship Id="rId18" Type="http://schemas.openxmlformats.org/officeDocument/2006/relationships/hyperlink" Target="consultantplus://offline/ref=1B647F7E713A48F6795E4B024FCE2E5F11C11D37A83EB24AD89F016AU4A5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775694BC86ED95D387DF4CCE38206ED22D4BA151163056EE2FB76549CB7A89DEC7C95FD7D0ACFACD8DA4Y6D1G"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consultantplus://offline/ref=BB775694BC86ED95D387DF4CCE38206ED22D4BA15111345EE92FB76549CB7A89YDDEG" TargetMode="External"/><Relationship Id="rId19" Type="http://schemas.openxmlformats.org/officeDocument/2006/relationships/hyperlink" Target="consultantplus://offline/ref=1B647F7E713A48F6795E4B024FCE2E5F16CF1135AF3EB24AD89F016AU4A5J" TargetMode="External"/><Relationship Id="rId4" Type="http://schemas.openxmlformats.org/officeDocument/2006/relationships/settings" Target="settings.xml"/><Relationship Id="rId9" Type="http://schemas.openxmlformats.org/officeDocument/2006/relationships/hyperlink" Target="consultantplus://offline/ref=BB775694BC86ED95D387DF4CCE38206ED22D4BA150193D56E92FB76549CB7A89YDDE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AB64-0679-46F5-A953-2ABE4753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Об утверждении методических рекомендации по расчету нормативных затрат на оказание</vt:lpstr>
    </vt:vector>
  </TitlesOfParts>
  <Company>Inc.</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методических рекомендации по расчету нормативных затрат на оказание</dc:title>
  <dc:creator>ConsultantPlus</dc:creator>
  <cp:lastModifiedBy>Юлия Сергеевна Сметанина</cp:lastModifiedBy>
  <cp:revision>2</cp:revision>
  <cp:lastPrinted>2013-09-10T03:53:00Z</cp:lastPrinted>
  <dcterms:created xsi:type="dcterms:W3CDTF">2014-04-29T06:13:00Z</dcterms:created>
  <dcterms:modified xsi:type="dcterms:W3CDTF">2014-04-29T06:13:00Z</dcterms:modified>
</cp:coreProperties>
</file>