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456295" w:rsidTr="009633B8">
        <w:trPr>
          <w:trHeight w:val="8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93F60" w:rsidRPr="006915A2" w:rsidRDefault="00A93F60" w:rsidP="00A93F60">
            <w:r w:rsidRPr="006915A2">
              <w:t>УПРАВЛЕНИЕ КУЛЬТУРЫ АДМИНИСТРАЦИИ</w:t>
            </w:r>
          </w:p>
          <w:p w:rsidR="00A93F60" w:rsidRPr="006915A2" w:rsidRDefault="00A93F60" w:rsidP="00A93F60">
            <w:r w:rsidRPr="006915A2">
              <w:t>КОПЕЙСКОГО ГОРОДСКОГО ОКРУГА</w:t>
            </w:r>
          </w:p>
          <w:p w:rsidR="00A93F60" w:rsidRPr="006915A2" w:rsidRDefault="00A93F60" w:rsidP="00A93F60">
            <w:r w:rsidRPr="006915A2">
              <w:t>ЧЕЛЯБИНСКОЙ ОБЛАСТИ</w:t>
            </w:r>
          </w:p>
          <w:p w:rsidR="00A93F60" w:rsidRPr="006915A2" w:rsidRDefault="00A93F60" w:rsidP="00A93F60"/>
          <w:p w:rsidR="00583667" w:rsidRDefault="00A93F60" w:rsidP="00A93F60">
            <w:r w:rsidRPr="006915A2">
              <w:t>ПРИКАЗ №</w:t>
            </w:r>
            <w:r>
              <w:t xml:space="preserve"> </w:t>
            </w:r>
            <w:r w:rsidR="003260C4">
              <w:t>113</w:t>
            </w:r>
          </w:p>
          <w:p w:rsidR="00A93F60" w:rsidRPr="006915A2" w:rsidRDefault="00A93F60" w:rsidP="00A93F60">
            <w:r w:rsidRPr="006915A2">
              <w:t xml:space="preserve">от </w:t>
            </w:r>
            <w:r w:rsidR="003260C4">
              <w:t>18.08.2015</w:t>
            </w:r>
          </w:p>
          <w:p w:rsidR="00456295" w:rsidRDefault="00456295" w:rsidP="009633B8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4D21E4" w:rsidRDefault="00456295" w:rsidP="00456295">
      <w:pPr>
        <w:pStyle w:val="2"/>
        <w:rPr>
          <w:sz w:val="24"/>
          <w:szCs w:val="24"/>
        </w:rPr>
      </w:pPr>
      <w:r w:rsidRPr="00A93F60">
        <w:rPr>
          <w:sz w:val="24"/>
          <w:szCs w:val="24"/>
        </w:rPr>
        <w:t>О</w:t>
      </w:r>
      <w:r w:rsidR="004D21E4">
        <w:rPr>
          <w:sz w:val="24"/>
          <w:szCs w:val="24"/>
        </w:rPr>
        <w:t>б</w:t>
      </w:r>
      <w:r w:rsidRPr="00A93F60">
        <w:rPr>
          <w:sz w:val="24"/>
          <w:szCs w:val="24"/>
        </w:rPr>
        <w:t xml:space="preserve"> </w:t>
      </w:r>
      <w:r w:rsidR="004D21E4">
        <w:rPr>
          <w:sz w:val="24"/>
          <w:szCs w:val="24"/>
        </w:rPr>
        <w:t xml:space="preserve">изучении мнения получателей услуг </w:t>
      </w:r>
    </w:p>
    <w:p w:rsidR="00456295" w:rsidRPr="00A93F60" w:rsidRDefault="00D809D9" w:rsidP="00456295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оказываемых</w:t>
      </w:r>
      <w:proofErr w:type="gramEnd"/>
      <w:r>
        <w:rPr>
          <w:sz w:val="24"/>
          <w:szCs w:val="24"/>
        </w:rPr>
        <w:t xml:space="preserve"> </w:t>
      </w:r>
      <w:r w:rsidR="004D21E4">
        <w:rPr>
          <w:sz w:val="24"/>
          <w:szCs w:val="24"/>
        </w:rPr>
        <w:t>учреждения</w:t>
      </w:r>
      <w:r>
        <w:rPr>
          <w:sz w:val="24"/>
          <w:szCs w:val="24"/>
        </w:rPr>
        <w:t>ми</w:t>
      </w:r>
      <w:r w:rsidR="004D21E4">
        <w:rPr>
          <w:sz w:val="24"/>
          <w:szCs w:val="24"/>
        </w:rPr>
        <w:t xml:space="preserve"> культуры</w:t>
      </w:r>
      <w:r w:rsidR="00456295" w:rsidRPr="00A93F60">
        <w:rPr>
          <w:sz w:val="24"/>
          <w:szCs w:val="24"/>
        </w:rPr>
        <w:t xml:space="preserve"> </w:t>
      </w:r>
    </w:p>
    <w:p w:rsidR="00456295" w:rsidRPr="00A93F60" w:rsidRDefault="000F3237" w:rsidP="00456295">
      <w:pPr>
        <w:pStyle w:val="2"/>
        <w:rPr>
          <w:sz w:val="24"/>
          <w:szCs w:val="24"/>
        </w:rPr>
      </w:pPr>
      <w:r>
        <w:rPr>
          <w:sz w:val="24"/>
          <w:szCs w:val="24"/>
        </w:rPr>
        <w:t>и дополнительного образования</w:t>
      </w:r>
    </w:p>
    <w:p w:rsidR="00456295" w:rsidRPr="00A93F60" w:rsidRDefault="00456295" w:rsidP="00456295">
      <w:pPr>
        <w:pStyle w:val="2"/>
        <w:ind w:firstLine="709"/>
        <w:rPr>
          <w:sz w:val="24"/>
          <w:szCs w:val="24"/>
        </w:rPr>
      </w:pPr>
    </w:p>
    <w:p w:rsidR="004047E0" w:rsidRPr="00583667" w:rsidRDefault="004047E0" w:rsidP="00456295">
      <w:pPr>
        <w:ind w:firstLine="709"/>
        <w:jc w:val="both"/>
      </w:pPr>
      <w:proofErr w:type="gramStart"/>
      <w:r w:rsidRPr="004047E0">
        <w:t>В соответствие с Федеральным законом от 21.07.2014 № 256-ФЗ «О внесении изменений в отдельные законодательные акты Российский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 распоряжением Правительства Российской Федерации от 30.03.2013 № 487-р «Об утверждении плана мероприятий по формированию независимой системы оценки качества работы организаций, оказывающих социальные услуги, на 2013-2015</w:t>
      </w:r>
      <w:proofErr w:type="gramEnd"/>
      <w:r w:rsidRPr="004047E0">
        <w:t xml:space="preserve"> годы», с приказом Министерства культуры Российской Федерации от 25.02.2015 № 288 «Об утверждении показателей, характеризующих общие критерии оценки качества услуг организациями культуры»</w:t>
      </w:r>
      <w:r w:rsidR="00583667">
        <w:t xml:space="preserve">, </w:t>
      </w:r>
      <w:r w:rsidR="00583667" w:rsidRPr="00583667">
        <w:t>с приказом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A146B2" w:rsidRDefault="00A93F60" w:rsidP="00456295">
      <w:pPr>
        <w:ind w:firstLine="709"/>
        <w:jc w:val="both"/>
        <w:rPr>
          <w:bCs/>
        </w:rPr>
      </w:pPr>
      <w:r w:rsidRPr="00A93F60">
        <w:rPr>
          <w:bCs/>
        </w:rPr>
        <w:t>ПРИКАЗЫВАЮ:</w:t>
      </w:r>
    </w:p>
    <w:p w:rsidR="00DD6068" w:rsidRPr="004D21E4" w:rsidRDefault="004047E0" w:rsidP="004D21E4">
      <w:pPr>
        <w:pStyle w:val="2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4D21E4">
        <w:rPr>
          <w:bCs/>
          <w:sz w:val="24"/>
          <w:szCs w:val="24"/>
        </w:rPr>
        <w:t xml:space="preserve">Приказы управления культуры </w:t>
      </w:r>
      <w:r w:rsidRPr="004D21E4">
        <w:rPr>
          <w:sz w:val="24"/>
          <w:szCs w:val="24"/>
        </w:rPr>
        <w:t xml:space="preserve">№ 43 от 28.03.2014 г </w:t>
      </w:r>
      <w:r w:rsidR="00DD6068" w:rsidRPr="004D21E4">
        <w:rPr>
          <w:sz w:val="24"/>
          <w:szCs w:val="24"/>
        </w:rPr>
        <w:t>«</w:t>
      </w:r>
      <w:r w:rsidRPr="004D21E4">
        <w:rPr>
          <w:sz w:val="24"/>
          <w:szCs w:val="24"/>
        </w:rPr>
        <w:t>О проведении мониторинга «Удовлетворенность населения качеством предоставляемых услуг в сфере культуры и дополнительного образования»</w:t>
      </w:r>
      <w:r w:rsidR="00DD6068" w:rsidRPr="004D21E4">
        <w:rPr>
          <w:sz w:val="24"/>
          <w:szCs w:val="24"/>
        </w:rPr>
        <w:t xml:space="preserve"> и № 104 от 24.07.2015 </w:t>
      </w:r>
      <w:r w:rsidR="004D21E4" w:rsidRPr="004D21E4">
        <w:rPr>
          <w:sz w:val="24"/>
          <w:szCs w:val="24"/>
        </w:rPr>
        <w:t>«</w:t>
      </w:r>
      <w:r w:rsidR="00DD6068" w:rsidRPr="004D21E4">
        <w:rPr>
          <w:sz w:val="24"/>
          <w:szCs w:val="24"/>
        </w:rPr>
        <w:t>О внесении изменений в приказ № 43 от 28.03.2014» отменить.</w:t>
      </w:r>
    </w:p>
    <w:p w:rsidR="00A146B2" w:rsidRPr="004D21E4" w:rsidRDefault="003975D6" w:rsidP="004D21E4">
      <w:pPr>
        <w:pStyle w:val="2"/>
        <w:numPr>
          <w:ilvl w:val="0"/>
          <w:numId w:val="14"/>
        </w:numPr>
        <w:ind w:left="0" w:firstLine="709"/>
        <w:rPr>
          <w:bCs/>
          <w:sz w:val="24"/>
          <w:szCs w:val="24"/>
        </w:rPr>
      </w:pPr>
      <w:r w:rsidRPr="004D21E4">
        <w:rPr>
          <w:bCs/>
          <w:sz w:val="24"/>
          <w:szCs w:val="24"/>
        </w:rPr>
        <w:t>Ру</w:t>
      </w:r>
      <w:r w:rsidR="00A93F60" w:rsidRPr="004D21E4">
        <w:rPr>
          <w:bCs/>
          <w:sz w:val="24"/>
          <w:szCs w:val="24"/>
        </w:rPr>
        <w:t>к</w:t>
      </w:r>
      <w:r w:rsidRPr="004D21E4">
        <w:rPr>
          <w:bCs/>
          <w:sz w:val="24"/>
          <w:szCs w:val="24"/>
        </w:rPr>
        <w:t>оводителям учреждений культуры</w:t>
      </w:r>
      <w:r w:rsidR="00775C10" w:rsidRPr="004D21E4">
        <w:rPr>
          <w:bCs/>
          <w:sz w:val="24"/>
          <w:szCs w:val="24"/>
        </w:rPr>
        <w:t xml:space="preserve"> и дополнительного образования</w:t>
      </w:r>
      <w:r w:rsidRPr="004D21E4">
        <w:rPr>
          <w:bCs/>
          <w:sz w:val="24"/>
          <w:szCs w:val="24"/>
        </w:rPr>
        <w:t>, подведомственны</w:t>
      </w:r>
      <w:r w:rsidR="004D21E4" w:rsidRPr="004D21E4">
        <w:rPr>
          <w:bCs/>
          <w:sz w:val="24"/>
          <w:szCs w:val="24"/>
        </w:rPr>
        <w:t>х</w:t>
      </w:r>
      <w:r w:rsidRPr="004D21E4">
        <w:rPr>
          <w:bCs/>
          <w:sz w:val="24"/>
          <w:szCs w:val="24"/>
        </w:rPr>
        <w:t xml:space="preserve"> управлению культуры администрации Копейского городского округа, </w:t>
      </w:r>
      <w:r w:rsidR="006F3BB9" w:rsidRPr="004D21E4">
        <w:rPr>
          <w:bCs/>
          <w:sz w:val="24"/>
          <w:szCs w:val="24"/>
        </w:rPr>
        <w:t xml:space="preserve">проводить </w:t>
      </w:r>
      <w:proofErr w:type="gramStart"/>
      <w:r w:rsidR="006F3BB9" w:rsidRPr="004D21E4">
        <w:rPr>
          <w:bCs/>
          <w:sz w:val="24"/>
          <w:szCs w:val="24"/>
        </w:rPr>
        <w:t>ежегодн</w:t>
      </w:r>
      <w:r w:rsidR="004D21E4" w:rsidRPr="004D21E4">
        <w:rPr>
          <w:bCs/>
          <w:sz w:val="24"/>
          <w:szCs w:val="24"/>
        </w:rPr>
        <w:t>ое</w:t>
      </w:r>
      <w:proofErr w:type="gramEnd"/>
      <w:r w:rsidR="006F3BB9" w:rsidRPr="004D21E4">
        <w:rPr>
          <w:bCs/>
          <w:sz w:val="24"/>
          <w:szCs w:val="24"/>
        </w:rPr>
        <w:t xml:space="preserve">, начиная с </w:t>
      </w:r>
      <w:r w:rsidR="004D21E4" w:rsidRPr="004D21E4">
        <w:rPr>
          <w:bCs/>
          <w:sz w:val="24"/>
          <w:szCs w:val="24"/>
        </w:rPr>
        <w:t xml:space="preserve">января </w:t>
      </w:r>
      <w:r w:rsidR="006F3BB9" w:rsidRPr="004D21E4">
        <w:rPr>
          <w:bCs/>
          <w:sz w:val="24"/>
          <w:szCs w:val="24"/>
        </w:rPr>
        <w:t>201</w:t>
      </w:r>
      <w:r w:rsidR="0005468C" w:rsidRPr="004D21E4">
        <w:rPr>
          <w:bCs/>
          <w:sz w:val="24"/>
          <w:szCs w:val="24"/>
        </w:rPr>
        <w:t>6</w:t>
      </w:r>
      <w:r w:rsidR="006F3BB9" w:rsidRPr="004D21E4">
        <w:rPr>
          <w:bCs/>
          <w:sz w:val="24"/>
          <w:szCs w:val="24"/>
        </w:rPr>
        <w:t xml:space="preserve"> года,  </w:t>
      </w:r>
      <w:r w:rsidR="004D21E4" w:rsidRPr="004D21E4">
        <w:rPr>
          <w:sz w:val="24"/>
          <w:szCs w:val="24"/>
        </w:rPr>
        <w:t>изучении мнения получателей услуг в учреждениях культуры и дополнительного образования</w:t>
      </w:r>
      <w:r w:rsidR="006F3BB9" w:rsidRPr="004D21E4">
        <w:rPr>
          <w:sz w:val="24"/>
          <w:szCs w:val="24"/>
        </w:rPr>
        <w:t>.</w:t>
      </w:r>
      <w:r w:rsidRPr="004D21E4">
        <w:rPr>
          <w:sz w:val="24"/>
          <w:szCs w:val="24"/>
        </w:rPr>
        <w:t xml:space="preserve"> Период проведения опроса </w:t>
      </w:r>
      <w:r w:rsidR="00583667">
        <w:rPr>
          <w:sz w:val="24"/>
          <w:szCs w:val="24"/>
        </w:rPr>
        <w:t>-</w:t>
      </w:r>
      <w:r w:rsidRPr="004D21E4">
        <w:rPr>
          <w:sz w:val="24"/>
          <w:szCs w:val="24"/>
        </w:rPr>
        <w:t xml:space="preserve"> </w:t>
      </w:r>
      <w:r w:rsidR="004D21E4" w:rsidRPr="004D21E4">
        <w:rPr>
          <w:sz w:val="24"/>
          <w:szCs w:val="24"/>
        </w:rPr>
        <w:t>в течение календарного года</w:t>
      </w:r>
      <w:r w:rsidR="000F3237" w:rsidRPr="004D21E4">
        <w:rPr>
          <w:sz w:val="24"/>
          <w:szCs w:val="24"/>
        </w:rPr>
        <w:t>.</w:t>
      </w:r>
    </w:p>
    <w:p w:rsidR="00456295" w:rsidRPr="004D21E4" w:rsidRDefault="00456295" w:rsidP="004D21E4">
      <w:pPr>
        <w:pStyle w:val="2"/>
        <w:numPr>
          <w:ilvl w:val="0"/>
          <w:numId w:val="14"/>
        </w:numPr>
        <w:ind w:left="0" w:firstLine="709"/>
        <w:rPr>
          <w:bCs/>
          <w:sz w:val="24"/>
          <w:szCs w:val="24"/>
        </w:rPr>
      </w:pPr>
      <w:r w:rsidRPr="004D21E4">
        <w:rPr>
          <w:bCs/>
          <w:sz w:val="24"/>
          <w:szCs w:val="24"/>
        </w:rPr>
        <w:t xml:space="preserve">Утвердить единую методику </w:t>
      </w:r>
      <w:r w:rsidR="004D21E4" w:rsidRPr="004D21E4">
        <w:rPr>
          <w:sz w:val="24"/>
          <w:szCs w:val="24"/>
        </w:rPr>
        <w:t xml:space="preserve">изучения мнения получателей услуг </w:t>
      </w:r>
      <w:r w:rsidR="00D809D9">
        <w:rPr>
          <w:sz w:val="24"/>
          <w:szCs w:val="24"/>
        </w:rPr>
        <w:t xml:space="preserve">оказываемых </w:t>
      </w:r>
      <w:r w:rsidR="004D21E4" w:rsidRPr="004D21E4">
        <w:rPr>
          <w:sz w:val="24"/>
          <w:szCs w:val="24"/>
        </w:rPr>
        <w:t>учреждения</w:t>
      </w:r>
      <w:r w:rsidR="00D809D9">
        <w:rPr>
          <w:sz w:val="24"/>
          <w:szCs w:val="24"/>
        </w:rPr>
        <w:t>ми</w:t>
      </w:r>
      <w:r w:rsidR="004D21E4" w:rsidRPr="004D21E4">
        <w:rPr>
          <w:sz w:val="24"/>
          <w:szCs w:val="24"/>
        </w:rPr>
        <w:t xml:space="preserve"> культуры и дополнительного образования</w:t>
      </w:r>
      <w:r w:rsidR="000F3237" w:rsidRPr="004D21E4">
        <w:rPr>
          <w:bCs/>
          <w:sz w:val="24"/>
          <w:szCs w:val="24"/>
        </w:rPr>
        <w:t xml:space="preserve"> </w:t>
      </w:r>
      <w:r w:rsidRPr="004D21E4">
        <w:rPr>
          <w:bCs/>
          <w:sz w:val="24"/>
          <w:szCs w:val="24"/>
        </w:rPr>
        <w:t>(прилага</w:t>
      </w:r>
      <w:r w:rsidR="004D21E4">
        <w:rPr>
          <w:bCs/>
          <w:sz w:val="24"/>
          <w:szCs w:val="24"/>
        </w:rPr>
        <w:t>е</w:t>
      </w:r>
      <w:r w:rsidRPr="004D21E4">
        <w:rPr>
          <w:bCs/>
          <w:sz w:val="24"/>
          <w:szCs w:val="24"/>
        </w:rPr>
        <w:t>тся).</w:t>
      </w:r>
    </w:p>
    <w:p w:rsidR="00456295" w:rsidRPr="004D21E4" w:rsidRDefault="00456295" w:rsidP="004D21E4">
      <w:pPr>
        <w:pStyle w:val="ab"/>
        <w:numPr>
          <w:ilvl w:val="0"/>
          <w:numId w:val="14"/>
        </w:numPr>
        <w:ind w:left="0" w:firstLine="709"/>
        <w:jc w:val="both"/>
        <w:rPr>
          <w:bCs/>
        </w:rPr>
      </w:pPr>
      <w:r w:rsidRPr="004D21E4">
        <w:rPr>
          <w:bCs/>
        </w:rPr>
        <w:t xml:space="preserve">Полученные результаты </w:t>
      </w:r>
      <w:r w:rsidR="004D21E4" w:rsidRPr="004D21E4">
        <w:t xml:space="preserve">изучения мнения получателей услуг </w:t>
      </w:r>
      <w:r w:rsidR="00D809D9">
        <w:t>оказываемых</w:t>
      </w:r>
      <w:r w:rsidR="004D21E4" w:rsidRPr="004D21E4">
        <w:t xml:space="preserve"> учреждения</w:t>
      </w:r>
      <w:r w:rsidR="00D809D9">
        <w:t>ми</w:t>
      </w:r>
      <w:r w:rsidR="004D21E4" w:rsidRPr="004D21E4">
        <w:t xml:space="preserve"> культуры и дополнительного образования</w:t>
      </w:r>
      <w:r w:rsidR="004D21E4" w:rsidRPr="004D21E4">
        <w:rPr>
          <w:bCs/>
        </w:rPr>
        <w:t xml:space="preserve"> </w:t>
      </w:r>
      <w:r w:rsidR="000F3237" w:rsidRPr="004D21E4">
        <w:rPr>
          <w:bCs/>
        </w:rPr>
        <w:t>обработать,</w:t>
      </w:r>
      <w:r w:rsidR="00A93F60" w:rsidRPr="004D21E4">
        <w:rPr>
          <w:bCs/>
        </w:rPr>
        <w:t xml:space="preserve"> </w:t>
      </w:r>
      <w:r w:rsidR="000F3237" w:rsidRPr="004D21E4">
        <w:rPr>
          <w:bCs/>
        </w:rPr>
        <w:t xml:space="preserve">составить </w:t>
      </w:r>
      <w:r w:rsidR="00A93F60" w:rsidRPr="004D21E4">
        <w:rPr>
          <w:bCs/>
        </w:rPr>
        <w:t xml:space="preserve">сводную форму и </w:t>
      </w:r>
      <w:r w:rsidRPr="004D21E4">
        <w:rPr>
          <w:bCs/>
        </w:rPr>
        <w:t>представ</w:t>
      </w:r>
      <w:r w:rsidR="000F3237" w:rsidRPr="004D21E4">
        <w:rPr>
          <w:bCs/>
        </w:rPr>
        <w:t>и</w:t>
      </w:r>
      <w:r w:rsidRPr="004D21E4">
        <w:rPr>
          <w:bCs/>
        </w:rPr>
        <w:t xml:space="preserve">ть </w:t>
      </w:r>
      <w:r w:rsidR="000F3237" w:rsidRPr="004D21E4">
        <w:rPr>
          <w:bCs/>
        </w:rPr>
        <w:t xml:space="preserve">в управление культуры </w:t>
      </w:r>
      <w:r w:rsidRPr="004D21E4">
        <w:rPr>
          <w:bCs/>
        </w:rPr>
        <w:t xml:space="preserve">не позднее </w:t>
      </w:r>
      <w:r w:rsidR="000F3237" w:rsidRPr="004D21E4">
        <w:rPr>
          <w:bCs/>
        </w:rPr>
        <w:t>1</w:t>
      </w:r>
      <w:r w:rsidR="004D21E4">
        <w:rPr>
          <w:bCs/>
        </w:rPr>
        <w:t>0</w:t>
      </w:r>
      <w:r w:rsidRPr="004D21E4">
        <w:rPr>
          <w:bCs/>
        </w:rPr>
        <w:t xml:space="preserve"> </w:t>
      </w:r>
      <w:r w:rsidR="004D21E4">
        <w:rPr>
          <w:bCs/>
        </w:rPr>
        <w:t xml:space="preserve">января </w:t>
      </w:r>
      <w:r w:rsidRPr="004D21E4">
        <w:rPr>
          <w:bCs/>
        </w:rPr>
        <w:t>год</w:t>
      </w:r>
      <w:r w:rsidR="0088053D" w:rsidRPr="004D21E4">
        <w:rPr>
          <w:bCs/>
        </w:rPr>
        <w:t>а</w:t>
      </w:r>
      <w:r w:rsidR="000F3237" w:rsidRPr="004D21E4">
        <w:rPr>
          <w:bCs/>
        </w:rPr>
        <w:t xml:space="preserve">, </w:t>
      </w:r>
      <w:r w:rsidR="004D21E4">
        <w:rPr>
          <w:bCs/>
        </w:rPr>
        <w:t xml:space="preserve">следующего </w:t>
      </w:r>
      <w:proofErr w:type="gramStart"/>
      <w:r w:rsidR="004D21E4">
        <w:rPr>
          <w:bCs/>
        </w:rPr>
        <w:t>за</w:t>
      </w:r>
      <w:proofErr w:type="gramEnd"/>
      <w:r w:rsidR="004D21E4">
        <w:rPr>
          <w:bCs/>
        </w:rPr>
        <w:t xml:space="preserve"> отчетным</w:t>
      </w:r>
      <w:r w:rsidRPr="004D21E4">
        <w:rPr>
          <w:bCs/>
        </w:rPr>
        <w:t>.</w:t>
      </w:r>
    </w:p>
    <w:p w:rsidR="00456295" w:rsidRPr="00A93F60" w:rsidRDefault="00456295" w:rsidP="002E2686">
      <w:pPr>
        <w:pStyle w:val="ab"/>
        <w:numPr>
          <w:ilvl w:val="0"/>
          <w:numId w:val="14"/>
        </w:numPr>
        <w:ind w:left="0" w:firstLine="709"/>
        <w:jc w:val="both"/>
      </w:pPr>
      <w:r w:rsidRPr="00A93F60">
        <w:t>Контроль исполнени</w:t>
      </w:r>
      <w:r w:rsidR="00A93F60" w:rsidRPr="00A93F60">
        <w:t>я</w:t>
      </w:r>
      <w:r w:rsidRPr="00A93F60">
        <w:t xml:space="preserve"> приказа возложить на заместителя начальника управления культуры </w:t>
      </w:r>
      <w:r w:rsidR="004D21E4">
        <w:t>по финансово-экономическим вопросам Ю.С. Сметанину</w:t>
      </w:r>
      <w:r w:rsidRPr="00A93F60">
        <w:t>.</w:t>
      </w:r>
    </w:p>
    <w:p w:rsidR="00456295" w:rsidRPr="005B7666" w:rsidRDefault="00456295" w:rsidP="00456295">
      <w:pPr>
        <w:rPr>
          <w:bCs/>
          <w:sz w:val="28"/>
          <w:szCs w:val="28"/>
        </w:rPr>
      </w:pPr>
    </w:p>
    <w:p w:rsidR="00A93F60" w:rsidRPr="006915A2" w:rsidRDefault="00A93F60" w:rsidP="00A93F60">
      <w:r w:rsidRPr="006915A2">
        <w:t xml:space="preserve">Начальник управления культуры </w:t>
      </w:r>
    </w:p>
    <w:p w:rsidR="00A93F60" w:rsidRPr="006915A2" w:rsidRDefault="00A93F60" w:rsidP="00A93F60">
      <w:r w:rsidRPr="006915A2">
        <w:t xml:space="preserve">администрации                                                                                 </w:t>
      </w:r>
      <w:proofErr w:type="spellStart"/>
      <w:r w:rsidRPr="006915A2">
        <w:t>Л.Н.Марчук</w:t>
      </w:r>
      <w:proofErr w:type="spellEnd"/>
    </w:p>
    <w:p w:rsidR="00A93F60" w:rsidRPr="006915A2" w:rsidRDefault="00A93F60" w:rsidP="00A93F60"/>
    <w:p w:rsidR="0076654A" w:rsidRPr="006915A2" w:rsidRDefault="00A93F60" w:rsidP="002E2686">
      <w:r w:rsidRPr="006915A2">
        <w:t xml:space="preserve">С приказом </w:t>
      </w:r>
      <w:proofErr w:type="gramStart"/>
      <w:r w:rsidRPr="006915A2">
        <w:t>ознакомлены</w:t>
      </w:r>
      <w:proofErr w:type="gramEnd"/>
      <w:r w:rsidRPr="006915A2">
        <w:t xml:space="preserve">:    </w:t>
      </w:r>
      <w:r w:rsidR="002E2686">
        <w:t xml:space="preserve">                                                           </w:t>
      </w:r>
      <w:r w:rsidR="0076654A">
        <w:t>Ю.С. Сметанина</w:t>
      </w:r>
    </w:p>
    <w:p w:rsidR="00A93F60" w:rsidRPr="006915A2" w:rsidRDefault="00A93F60" w:rsidP="00A93F60">
      <w:pPr>
        <w:ind w:left="6480"/>
      </w:pPr>
      <w:r w:rsidRPr="006915A2">
        <w:t>Т.Е.</w:t>
      </w:r>
      <w:r>
        <w:t xml:space="preserve"> </w:t>
      </w:r>
      <w:r w:rsidRPr="006915A2">
        <w:t>Саблина</w:t>
      </w:r>
    </w:p>
    <w:p w:rsidR="00A93F60" w:rsidRPr="006915A2" w:rsidRDefault="00A93F60" w:rsidP="00A93F60">
      <w:pPr>
        <w:ind w:left="6480"/>
      </w:pPr>
      <w:r w:rsidRPr="006915A2">
        <w:t>А.А.</w:t>
      </w:r>
      <w:r>
        <w:t xml:space="preserve"> </w:t>
      </w:r>
      <w:r w:rsidRPr="006915A2">
        <w:t>Поблагуева</w:t>
      </w:r>
    </w:p>
    <w:p w:rsidR="00A93F60" w:rsidRPr="006915A2" w:rsidRDefault="00A93F60" w:rsidP="00A93F60">
      <w:pPr>
        <w:ind w:left="6480"/>
      </w:pPr>
      <w:r w:rsidRPr="006915A2">
        <w:t>И.И.</w:t>
      </w:r>
      <w:r>
        <w:t xml:space="preserve"> </w:t>
      </w:r>
      <w:r w:rsidRPr="006915A2">
        <w:t>Назарова</w:t>
      </w:r>
    </w:p>
    <w:p w:rsidR="00A93F60" w:rsidRPr="006915A2" w:rsidRDefault="00A93F60" w:rsidP="00A93F60">
      <w:pPr>
        <w:ind w:left="6480"/>
      </w:pPr>
      <w:r w:rsidRPr="006915A2">
        <w:lastRenderedPageBreak/>
        <w:t>Д.Ю.</w:t>
      </w:r>
      <w:r>
        <w:t xml:space="preserve"> </w:t>
      </w:r>
      <w:r w:rsidRPr="006915A2">
        <w:t>Жуков</w:t>
      </w:r>
    </w:p>
    <w:p w:rsidR="00A93F60" w:rsidRPr="006915A2" w:rsidRDefault="00A93F60" w:rsidP="00A93F60">
      <w:pPr>
        <w:ind w:left="6480"/>
      </w:pPr>
      <w:r w:rsidRPr="006915A2">
        <w:t>Е.И.</w:t>
      </w:r>
      <w:r>
        <w:t xml:space="preserve"> Бернс</w:t>
      </w:r>
    </w:p>
    <w:p w:rsidR="00A93F60" w:rsidRPr="006915A2" w:rsidRDefault="00A93F60" w:rsidP="00A93F60">
      <w:pPr>
        <w:ind w:left="6480"/>
      </w:pPr>
      <w:proofErr w:type="spellStart"/>
      <w:r w:rsidRPr="006915A2">
        <w:t>И.В.Черныш</w:t>
      </w:r>
      <w:proofErr w:type="spellEnd"/>
    </w:p>
    <w:p w:rsidR="00A93F60" w:rsidRPr="006915A2" w:rsidRDefault="00A93F60" w:rsidP="00A93F60">
      <w:pPr>
        <w:ind w:left="6480"/>
      </w:pPr>
      <w:r w:rsidRPr="006915A2">
        <w:t>И.В.</w:t>
      </w:r>
      <w:r>
        <w:t xml:space="preserve"> </w:t>
      </w:r>
      <w:r w:rsidRPr="006915A2">
        <w:t>Смольянова</w:t>
      </w:r>
    </w:p>
    <w:p w:rsidR="00A93F60" w:rsidRPr="006915A2" w:rsidRDefault="00A93F60" w:rsidP="00A93F60">
      <w:pPr>
        <w:ind w:left="6480"/>
      </w:pPr>
      <w:r w:rsidRPr="006915A2">
        <w:t>Л.И.</w:t>
      </w:r>
      <w:r>
        <w:t xml:space="preserve"> </w:t>
      </w:r>
      <w:r w:rsidRPr="006915A2">
        <w:t>Маргарян</w:t>
      </w:r>
    </w:p>
    <w:p w:rsidR="00A93F60" w:rsidRPr="006915A2" w:rsidRDefault="00A93F60" w:rsidP="00A93F60">
      <w:pPr>
        <w:ind w:left="6480"/>
      </w:pPr>
      <w:r w:rsidRPr="006915A2">
        <w:t>Н.Н.</w:t>
      </w:r>
      <w:r>
        <w:t xml:space="preserve"> </w:t>
      </w:r>
      <w:r w:rsidRPr="006915A2">
        <w:t>Фастовская</w:t>
      </w:r>
    </w:p>
    <w:p w:rsidR="00A93F60" w:rsidRDefault="00A93F60" w:rsidP="00A93F60">
      <w:pPr>
        <w:ind w:left="6480"/>
      </w:pPr>
      <w:r w:rsidRPr="006915A2">
        <w:t>М.А.</w:t>
      </w:r>
      <w:r>
        <w:t xml:space="preserve"> </w:t>
      </w:r>
      <w:r w:rsidRPr="006915A2">
        <w:t>Афонькина</w:t>
      </w:r>
    </w:p>
    <w:p w:rsidR="00A93F60" w:rsidRDefault="00A93F60" w:rsidP="00A93F60">
      <w:pPr>
        <w:ind w:left="6480"/>
      </w:pPr>
      <w:r>
        <w:t>Е.Л. Кучина</w:t>
      </w:r>
    </w:p>
    <w:p w:rsidR="0035422C" w:rsidRDefault="0035422C" w:rsidP="0035422C">
      <w:pPr>
        <w:ind w:left="5954"/>
        <w:sectPr w:rsidR="0035422C" w:rsidSect="005836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422C" w:rsidRDefault="0035422C" w:rsidP="0035422C">
      <w:pPr>
        <w:ind w:left="5954"/>
      </w:pPr>
      <w:r w:rsidRPr="00AA0C5C">
        <w:lastRenderedPageBreak/>
        <w:t>Приложение к приказу</w:t>
      </w:r>
      <w:r>
        <w:t xml:space="preserve"> </w:t>
      </w:r>
    </w:p>
    <w:p w:rsidR="0035422C" w:rsidRDefault="0035422C" w:rsidP="0035422C">
      <w:pPr>
        <w:ind w:left="5954"/>
      </w:pPr>
      <w:r>
        <w:t xml:space="preserve">управления культуры </w:t>
      </w:r>
    </w:p>
    <w:p w:rsidR="0035422C" w:rsidRPr="00AA0C5C" w:rsidRDefault="002E2686" w:rsidP="0035422C">
      <w:pPr>
        <w:ind w:left="5954"/>
      </w:pPr>
      <w:r>
        <w:t xml:space="preserve">от </w:t>
      </w:r>
      <w:r w:rsidR="0035422C">
        <w:t xml:space="preserve"> </w:t>
      </w:r>
      <w:r w:rsidR="003260C4">
        <w:t xml:space="preserve">18.08.2015 </w:t>
      </w:r>
      <w:r w:rsidR="0035422C">
        <w:t xml:space="preserve">№ </w:t>
      </w:r>
      <w:r w:rsidR="003260C4">
        <w:t>113</w:t>
      </w:r>
      <w:bookmarkStart w:id="0" w:name="_GoBack"/>
      <w:bookmarkEnd w:id="0"/>
    </w:p>
    <w:p w:rsidR="0035422C" w:rsidRPr="00AA0C5C" w:rsidRDefault="0035422C" w:rsidP="0035422C">
      <w:pPr>
        <w:jc w:val="center"/>
      </w:pPr>
    </w:p>
    <w:p w:rsidR="0035422C" w:rsidRPr="00AA0C5C" w:rsidRDefault="0035422C" w:rsidP="002E2686">
      <w:pPr>
        <w:jc w:val="center"/>
      </w:pPr>
      <w:r w:rsidRPr="00AA0C5C">
        <w:t>М</w:t>
      </w:r>
      <w:r w:rsidR="002E2686">
        <w:t>етодика</w:t>
      </w:r>
    </w:p>
    <w:p w:rsidR="002E2686" w:rsidRDefault="002E2686" w:rsidP="002E268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изучения мнения получателей услуг</w:t>
      </w:r>
      <w:r w:rsidR="00D809D9">
        <w:rPr>
          <w:sz w:val="24"/>
          <w:szCs w:val="24"/>
        </w:rPr>
        <w:t xml:space="preserve">, оказываемых </w:t>
      </w:r>
    </w:p>
    <w:p w:rsidR="002E2686" w:rsidRPr="00A93F60" w:rsidRDefault="002E2686" w:rsidP="002E268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учреждения</w:t>
      </w:r>
      <w:r w:rsidR="00D809D9">
        <w:rPr>
          <w:sz w:val="24"/>
          <w:szCs w:val="24"/>
        </w:rPr>
        <w:t>ми</w:t>
      </w:r>
      <w:r>
        <w:rPr>
          <w:sz w:val="24"/>
          <w:szCs w:val="24"/>
        </w:rPr>
        <w:t xml:space="preserve"> культуры</w:t>
      </w:r>
    </w:p>
    <w:p w:rsidR="002E2686" w:rsidRPr="00A93F60" w:rsidRDefault="002E2686" w:rsidP="002E268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 дополнительного образования</w:t>
      </w:r>
    </w:p>
    <w:p w:rsidR="0035422C" w:rsidRDefault="0035422C" w:rsidP="0035422C">
      <w:pPr>
        <w:jc w:val="center"/>
      </w:pPr>
    </w:p>
    <w:p w:rsidR="002E2686" w:rsidRDefault="00D809D9" w:rsidP="002E2686">
      <w:pPr>
        <w:jc w:val="both"/>
      </w:pPr>
      <w:r>
        <w:tab/>
      </w:r>
      <w:r w:rsidR="002E2686">
        <w:t xml:space="preserve">В целях </w:t>
      </w:r>
      <w:proofErr w:type="gramStart"/>
      <w:r w:rsidR="002E2686">
        <w:t>определения уровня удовлетворенности получателей услуг</w:t>
      </w:r>
      <w:proofErr w:type="gramEnd"/>
      <w:r w:rsidR="002E2686">
        <w:t xml:space="preserve"> качеством услуг, оказываемых  учреждения</w:t>
      </w:r>
      <w:r>
        <w:t>ми</w:t>
      </w:r>
      <w:r w:rsidR="002E2686">
        <w:t xml:space="preserve"> культуры и дополнительного образования</w:t>
      </w:r>
      <w:r>
        <w:t xml:space="preserve"> (далее – учреждения) ежегодно в течение года учреждения проводят работу по сбору, обобщению и анализу информации о качестве оказания услуг. </w:t>
      </w:r>
    </w:p>
    <w:p w:rsidR="00D809D9" w:rsidRPr="00D809D9" w:rsidRDefault="00D809D9" w:rsidP="00D809D9">
      <w:pPr>
        <w:pStyle w:val="ab"/>
        <w:ind w:left="0" w:firstLine="709"/>
        <w:jc w:val="both"/>
      </w:pPr>
      <w:r w:rsidRPr="00D809D9">
        <w:t xml:space="preserve">Основные каналы сбора информации от получателей услуг, оказываемых </w:t>
      </w:r>
      <w:r>
        <w:t>учреждениями:</w:t>
      </w:r>
    </w:p>
    <w:p w:rsidR="00D809D9" w:rsidRPr="00D809D9" w:rsidRDefault="00D809D9" w:rsidP="00C11425">
      <w:pPr>
        <w:ind w:firstLine="567"/>
        <w:jc w:val="both"/>
      </w:pPr>
      <w:r>
        <w:t>- интернет-канал - с</w:t>
      </w:r>
      <w:r w:rsidRPr="00D809D9">
        <w:t xml:space="preserve">бор оценок удовлетворенности получателей услуг качеством оказания услуг </w:t>
      </w:r>
      <w:r>
        <w:t>учреждениями</w:t>
      </w:r>
      <w:r w:rsidRPr="00D809D9">
        <w:t xml:space="preserve"> осуществляется путем заполнения в сети «Интернет» специал</w:t>
      </w:r>
      <w:r w:rsidR="00C11425">
        <w:t>изированных форм опроса (анкет);</w:t>
      </w:r>
    </w:p>
    <w:p w:rsidR="00D809D9" w:rsidRPr="00D809D9" w:rsidRDefault="00D809D9" w:rsidP="00D809D9">
      <w:pPr>
        <w:ind w:firstLine="567"/>
        <w:jc w:val="both"/>
      </w:pPr>
      <w:r>
        <w:t xml:space="preserve">- </w:t>
      </w:r>
      <w:proofErr w:type="spellStart"/>
      <w:r>
        <w:t>в</w:t>
      </w:r>
      <w:r w:rsidRPr="00D809D9">
        <w:t>иджет</w:t>
      </w:r>
      <w:proofErr w:type="spellEnd"/>
      <w:r w:rsidRPr="00D809D9">
        <w:t xml:space="preserve"> на сайте </w:t>
      </w:r>
      <w:r>
        <w:t>учреждения - с</w:t>
      </w:r>
      <w:r w:rsidRPr="00D809D9">
        <w:t xml:space="preserve">бор оценок осуществляется при помощи </w:t>
      </w:r>
      <w:proofErr w:type="spellStart"/>
      <w:r w:rsidRPr="00D809D9">
        <w:t>виджета</w:t>
      </w:r>
      <w:proofErr w:type="spellEnd"/>
      <w:r w:rsidRPr="00D809D9">
        <w:t xml:space="preserve"> - специального раздела, размещаемого на сайте </w:t>
      </w:r>
      <w:r>
        <w:t>учреждения</w:t>
      </w:r>
      <w:r w:rsidRPr="00D809D9">
        <w:t>, где пользователь см</w:t>
      </w:r>
      <w:r w:rsidR="00C11425">
        <w:t>ожет ответить на вопросы анкеты;</w:t>
      </w:r>
    </w:p>
    <w:p w:rsidR="00C11425" w:rsidRDefault="00D809D9" w:rsidP="00D809D9">
      <w:pPr>
        <w:ind w:firstLine="567"/>
        <w:jc w:val="both"/>
      </w:pPr>
      <w:r>
        <w:t>- э</w:t>
      </w:r>
      <w:r w:rsidRPr="00D809D9">
        <w:t>лектронная почта</w:t>
      </w:r>
      <w:r>
        <w:t xml:space="preserve"> - с</w:t>
      </w:r>
      <w:r w:rsidRPr="00D809D9">
        <w:t xml:space="preserve">бор оценок удовлетворенности получателей услуг качеством оказания услуг </w:t>
      </w:r>
      <w:r>
        <w:t>учреждениями</w:t>
      </w:r>
      <w:r w:rsidRPr="00D809D9">
        <w:t xml:space="preserve"> путем отправки </w:t>
      </w:r>
      <w:r w:rsidR="00C11425">
        <w:t xml:space="preserve">учреждением </w:t>
      </w:r>
      <w:r w:rsidRPr="00D809D9">
        <w:t>электронного сообщения с формой анкеты для заполнения получателем услуги и последующе</w:t>
      </w:r>
      <w:r w:rsidR="00C11425">
        <w:t>й отправкой заполненной анкеты учреждению по электронной почте;</w:t>
      </w:r>
    </w:p>
    <w:p w:rsidR="00C11425" w:rsidRDefault="00C11425" w:rsidP="00D809D9">
      <w:pPr>
        <w:ind w:firstLine="567"/>
        <w:jc w:val="both"/>
      </w:pPr>
      <w:r>
        <w:t>-</w:t>
      </w:r>
      <w:r w:rsidR="00D809D9" w:rsidRPr="00D809D9">
        <w:t xml:space="preserve"> </w:t>
      </w:r>
      <w:r>
        <w:t>о</w:t>
      </w:r>
      <w:r w:rsidR="00D809D9" w:rsidRPr="00D809D9">
        <w:t>прос по телефону</w:t>
      </w:r>
      <w:r>
        <w:t xml:space="preserve"> - с</w:t>
      </w:r>
      <w:r w:rsidR="00D809D9" w:rsidRPr="00D809D9">
        <w:t xml:space="preserve">бор оценок удовлетворенности получателей услуг качеством оказания услуг </w:t>
      </w:r>
      <w:r>
        <w:t xml:space="preserve">учреждениями осуществляется путем </w:t>
      </w:r>
      <w:proofErr w:type="spellStart"/>
      <w:r>
        <w:t>обзвона</w:t>
      </w:r>
      <w:proofErr w:type="spellEnd"/>
      <w:r>
        <w:t xml:space="preserve"> получателей услуг;</w:t>
      </w:r>
    </w:p>
    <w:p w:rsidR="00D809D9" w:rsidRPr="00D809D9" w:rsidRDefault="00C11425" w:rsidP="00D809D9">
      <w:pPr>
        <w:ind w:firstLine="567"/>
        <w:jc w:val="both"/>
      </w:pPr>
      <w:r>
        <w:t>- у</w:t>
      </w:r>
      <w:r w:rsidR="00D809D9" w:rsidRPr="00D809D9">
        <w:t xml:space="preserve">становка терминала в </w:t>
      </w:r>
      <w:r>
        <w:t>учреждении - т</w:t>
      </w:r>
      <w:r w:rsidR="00D809D9" w:rsidRPr="00D809D9">
        <w:t xml:space="preserve">ерминал представляет собой интерактивное устройство, позволяющее получателю оценить качество услуг, непосредственно находясь в </w:t>
      </w:r>
      <w:r>
        <w:t>учреждении</w:t>
      </w:r>
      <w:r w:rsidR="00D809D9" w:rsidRPr="00D809D9">
        <w:t>. Терминал оснащен сенсорным экраном, на котором выводятся вопросы и представлена возможность получателю усл</w:t>
      </w:r>
      <w:r>
        <w:t>уги ответить на данные вопросы;</w:t>
      </w:r>
    </w:p>
    <w:p w:rsidR="00D809D9" w:rsidRDefault="00C11425" w:rsidP="00D809D9">
      <w:pPr>
        <w:ind w:firstLine="567"/>
        <w:jc w:val="both"/>
      </w:pPr>
      <w:r>
        <w:t>- л</w:t>
      </w:r>
      <w:r w:rsidR="00D809D9" w:rsidRPr="00D809D9">
        <w:t>ичный опрос (</w:t>
      </w:r>
      <w:r w:rsidR="00B47733">
        <w:t>проведение анкетирования</w:t>
      </w:r>
      <w:r w:rsidR="00D809D9" w:rsidRPr="00D809D9">
        <w:t>)</w:t>
      </w:r>
      <w:r w:rsidR="00B47733">
        <w:t>.</w:t>
      </w:r>
    </w:p>
    <w:p w:rsidR="009D42E0" w:rsidRDefault="00D809D9" w:rsidP="009D42E0">
      <w:pPr>
        <w:ind w:firstLine="567"/>
        <w:jc w:val="both"/>
      </w:pPr>
      <w:r w:rsidRPr="00D809D9">
        <w:t>Для повышения достоверности полученных оценок рекомендуется использование сочетания всех каналов сбора информации.</w:t>
      </w:r>
    </w:p>
    <w:p w:rsidR="0035422C" w:rsidRPr="00AA0C5C" w:rsidRDefault="00B47733" w:rsidP="009D42E0">
      <w:pPr>
        <w:ind w:firstLine="567"/>
        <w:jc w:val="both"/>
      </w:pPr>
      <w:r>
        <w:t xml:space="preserve">Изучение мнения получателей </w:t>
      </w:r>
      <w:r w:rsidR="0035422C">
        <w:t xml:space="preserve"> </w:t>
      </w:r>
      <w:r w:rsidR="009D42E0">
        <w:t xml:space="preserve">услуг, оказываемых учреждениями, </w:t>
      </w:r>
      <w:r>
        <w:t>осуществляется посредством заполнения анкет</w:t>
      </w:r>
      <w:r w:rsidR="0035422C" w:rsidRPr="00AA0C5C">
        <w:t>:</w:t>
      </w:r>
    </w:p>
    <w:p w:rsidR="0035422C" w:rsidRPr="00AA0C5C" w:rsidRDefault="00B47733" w:rsidP="0035422C">
      <w:pPr>
        <w:ind w:firstLine="709"/>
        <w:jc w:val="both"/>
      </w:pPr>
      <w:r>
        <w:t xml:space="preserve">таблица </w:t>
      </w:r>
      <w:r w:rsidR="0035422C" w:rsidRPr="00AA0C5C">
        <w:t xml:space="preserve">№ 1 – </w:t>
      </w:r>
      <w:r w:rsidR="009D42E0">
        <w:t xml:space="preserve">анкета </w:t>
      </w:r>
      <w:r w:rsidR="0035422C" w:rsidRPr="00AA0C5C">
        <w:t xml:space="preserve">для </w:t>
      </w:r>
      <w:r>
        <w:t xml:space="preserve">получателей услуг </w:t>
      </w:r>
      <w:r w:rsidR="0035422C" w:rsidRPr="00AA0C5C">
        <w:t>дом</w:t>
      </w:r>
      <w:r>
        <w:t>а культуры;</w:t>
      </w:r>
    </w:p>
    <w:p w:rsidR="0035422C" w:rsidRPr="00AA0C5C" w:rsidRDefault="00B47733" w:rsidP="0035422C">
      <w:pPr>
        <w:ind w:firstLine="709"/>
        <w:jc w:val="both"/>
      </w:pPr>
      <w:r>
        <w:t>таблица</w:t>
      </w:r>
      <w:r w:rsidR="0035422C" w:rsidRPr="00AA0C5C">
        <w:t xml:space="preserve"> № </w:t>
      </w:r>
      <w:r>
        <w:t>2</w:t>
      </w:r>
      <w:r w:rsidR="0035422C" w:rsidRPr="00AA0C5C">
        <w:t xml:space="preserve"> – </w:t>
      </w:r>
      <w:r w:rsidR="009D42E0">
        <w:t xml:space="preserve">анкета </w:t>
      </w:r>
      <w:r w:rsidR="0035422C" w:rsidRPr="00AA0C5C">
        <w:t xml:space="preserve">для </w:t>
      </w:r>
      <w:r>
        <w:t>получателей услуг библиотек;</w:t>
      </w:r>
      <w:r w:rsidR="0035422C" w:rsidRPr="00AA0C5C">
        <w:t xml:space="preserve"> </w:t>
      </w:r>
    </w:p>
    <w:p w:rsidR="0035422C" w:rsidRPr="00AA0C5C" w:rsidRDefault="00B47733" w:rsidP="0035422C">
      <w:pPr>
        <w:ind w:firstLine="709"/>
        <w:jc w:val="both"/>
      </w:pPr>
      <w:r>
        <w:t>таблица</w:t>
      </w:r>
      <w:r w:rsidR="0035422C" w:rsidRPr="00AA0C5C">
        <w:t xml:space="preserve"> № </w:t>
      </w:r>
      <w:r>
        <w:t>3</w:t>
      </w:r>
      <w:r w:rsidR="0035422C" w:rsidRPr="00AA0C5C">
        <w:t xml:space="preserve"> – </w:t>
      </w:r>
      <w:r w:rsidR="009D42E0">
        <w:t xml:space="preserve">анкета </w:t>
      </w:r>
      <w:r w:rsidR="0035422C" w:rsidRPr="00AA0C5C">
        <w:t xml:space="preserve">для </w:t>
      </w:r>
      <w:r>
        <w:t xml:space="preserve">получателей услуг </w:t>
      </w:r>
      <w:r w:rsidR="0035422C" w:rsidRPr="00AA0C5C">
        <w:t>музея</w:t>
      </w:r>
      <w:r>
        <w:t>;</w:t>
      </w:r>
      <w:r w:rsidR="0035422C" w:rsidRPr="00AA0C5C">
        <w:t xml:space="preserve"> </w:t>
      </w:r>
    </w:p>
    <w:p w:rsidR="0035422C" w:rsidRPr="00AA0C5C" w:rsidRDefault="00B47733" w:rsidP="0035422C">
      <w:pPr>
        <w:ind w:firstLine="709"/>
        <w:jc w:val="both"/>
      </w:pPr>
      <w:r>
        <w:t>таблица</w:t>
      </w:r>
      <w:r w:rsidR="0035422C" w:rsidRPr="00AA0C5C">
        <w:t xml:space="preserve"> № </w:t>
      </w:r>
      <w:r>
        <w:t>4</w:t>
      </w:r>
      <w:r w:rsidR="0035422C" w:rsidRPr="00AA0C5C">
        <w:t xml:space="preserve"> – </w:t>
      </w:r>
      <w:r w:rsidR="009D42E0">
        <w:t xml:space="preserve">анкета </w:t>
      </w:r>
      <w:r>
        <w:t xml:space="preserve">для получателей услуг </w:t>
      </w:r>
      <w:r w:rsidR="0035422C" w:rsidRPr="00AA0C5C">
        <w:t>школ допо</w:t>
      </w:r>
      <w:r>
        <w:t>лнительного образования</w:t>
      </w:r>
      <w:r w:rsidR="0035422C" w:rsidRPr="00AA0C5C">
        <w:t xml:space="preserve">. </w:t>
      </w:r>
    </w:p>
    <w:p w:rsidR="0061003C" w:rsidRDefault="0035422C" w:rsidP="0061003C">
      <w:pPr>
        <w:ind w:firstLine="709"/>
        <w:jc w:val="both"/>
      </w:pPr>
      <w:r w:rsidRPr="00AA0C5C">
        <w:t xml:space="preserve">Выборка респондентов – случайная. </w:t>
      </w:r>
    </w:p>
    <w:p w:rsidR="00B47733" w:rsidRPr="009727C0" w:rsidRDefault="00B47733" w:rsidP="0061003C">
      <w:pPr>
        <w:ind w:firstLine="709"/>
        <w:jc w:val="both"/>
      </w:pPr>
      <w:r w:rsidRPr="009727C0">
        <w:t xml:space="preserve">Для получения объективной картины удовлетворенности получателей услуг качеством оказания услуг </w:t>
      </w:r>
      <w:r w:rsidR="009D42E0" w:rsidRPr="009727C0">
        <w:t>учреждениями</w:t>
      </w:r>
      <w:r w:rsidRPr="009727C0">
        <w:t xml:space="preserve">, все типы </w:t>
      </w:r>
      <w:r w:rsidR="009D42E0" w:rsidRPr="009727C0">
        <w:t>учреждений</w:t>
      </w:r>
      <w:r w:rsidRPr="009727C0">
        <w:t xml:space="preserve"> культуры делятся на группы в зависимости от количества получателей услуг, оказываемых </w:t>
      </w:r>
      <w:r w:rsidR="009D42E0" w:rsidRPr="009727C0">
        <w:t>учреждениями</w:t>
      </w:r>
      <w:r w:rsidRPr="009727C0">
        <w:t>, и для каждой группы определяется необходи</w:t>
      </w:r>
      <w:r w:rsidR="009D42E0" w:rsidRPr="009727C0">
        <w:t>мое количество собираемых анкет</w:t>
      </w:r>
    </w:p>
    <w:p w:rsidR="00B47733" w:rsidRPr="009727C0" w:rsidRDefault="00B47733" w:rsidP="00B47733">
      <w:pPr>
        <w:ind w:firstLine="567"/>
        <w:jc w:val="righ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B47733" w:rsidRPr="009727C0" w:rsidTr="009727C0">
        <w:tc>
          <w:tcPr>
            <w:tcW w:w="3188" w:type="dxa"/>
          </w:tcPr>
          <w:p w:rsidR="00B47733" w:rsidRPr="009727C0" w:rsidRDefault="00B47733" w:rsidP="0061003C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 xml:space="preserve">Группа </w:t>
            </w:r>
            <w:r w:rsidR="0061003C" w:rsidRPr="009727C0">
              <w:rPr>
                <w:sz w:val="24"/>
                <w:szCs w:val="24"/>
              </w:rPr>
              <w:t>учреждений</w:t>
            </w:r>
            <w:r w:rsidRPr="00972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</w:tcPr>
          <w:p w:rsidR="00B47733" w:rsidRPr="009727C0" w:rsidRDefault="00B47733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>Параметры</w:t>
            </w:r>
            <w:r w:rsidR="009D42E0" w:rsidRPr="00972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</w:tcPr>
          <w:p w:rsidR="00B47733" w:rsidRPr="009727C0" w:rsidRDefault="00B47733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>Количество анкет</w:t>
            </w:r>
          </w:p>
        </w:tc>
      </w:tr>
      <w:tr w:rsidR="0061003C" w:rsidRPr="009727C0" w:rsidTr="009727C0">
        <w:tc>
          <w:tcPr>
            <w:tcW w:w="3188" w:type="dxa"/>
            <w:vMerge w:val="restart"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>Все учреждения культуры</w:t>
            </w:r>
          </w:p>
        </w:tc>
        <w:tc>
          <w:tcPr>
            <w:tcW w:w="3188" w:type="dxa"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 xml:space="preserve">Количество получателей услуг в </w:t>
            </w:r>
            <w:r w:rsidR="009727C0">
              <w:rPr>
                <w:sz w:val="24"/>
                <w:szCs w:val="24"/>
              </w:rPr>
              <w:t xml:space="preserve">год </w:t>
            </w:r>
            <w:r w:rsidRPr="009727C0">
              <w:rPr>
                <w:sz w:val="24"/>
                <w:szCs w:val="24"/>
              </w:rPr>
              <w:t>не более 2</w:t>
            </w:r>
            <w:r w:rsidR="009727C0">
              <w:rPr>
                <w:sz w:val="24"/>
                <w:szCs w:val="24"/>
              </w:rPr>
              <w:t>4</w:t>
            </w:r>
            <w:r w:rsidRPr="009727C0">
              <w:rPr>
                <w:sz w:val="24"/>
                <w:szCs w:val="24"/>
              </w:rPr>
              <w:t>000</w:t>
            </w:r>
          </w:p>
        </w:tc>
        <w:tc>
          <w:tcPr>
            <w:tcW w:w="3189" w:type="dxa"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>Не менее 100</w:t>
            </w:r>
          </w:p>
        </w:tc>
      </w:tr>
      <w:tr w:rsidR="0061003C" w:rsidRPr="009727C0" w:rsidTr="009727C0">
        <w:tc>
          <w:tcPr>
            <w:tcW w:w="3188" w:type="dxa"/>
            <w:vMerge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 xml:space="preserve">Количество получателей услуг в </w:t>
            </w:r>
            <w:r w:rsidR="009727C0">
              <w:rPr>
                <w:sz w:val="24"/>
                <w:szCs w:val="24"/>
              </w:rPr>
              <w:t>год</w:t>
            </w:r>
            <w:r w:rsidRPr="009727C0">
              <w:rPr>
                <w:sz w:val="24"/>
                <w:szCs w:val="24"/>
              </w:rPr>
              <w:t xml:space="preserve"> от 2</w:t>
            </w:r>
            <w:r w:rsidR="009727C0">
              <w:rPr>
                <w:sz w:val="24"/>
                <w:szCs w:val="24"/>
              </w:rPr>
              <w:t>4</w:t>
            </w:r>
            <w:r w:rsidRPr="009727C0">
              <w:rPr>
                <w:sz w:val="24"/>
                <w:szCs w:val="24"/>
              </w:rPr>
              <w:t>000</w:t>
            </w:r>
          </w:p>
        </w:tc>
        <w:tc>
          <w:tcPr>
            <w:tcW w:w="3189" w:type="dxa"/>
          </w:tcPr>
          <w:p w:rsidR="0061003C" w:rsidRPr="009727C0" w:rsidRDefault="0061003C" w:rsidP="009727C0">
            <w:pPr>
              <w:jc w:val="both"/>
              <w:rPr>
                <w:sz w:val="24"/>
                <w:szCs w:val="24"/>
              </w:rPr>
            </w:pPr>
            <w:r w:rsidRPr="009727C0">
              <w:rPr>
                <w:sz w:val="24"/>
                <w:szCs w:val="24"/>
              </w:rPr>
              <w:t>Не менее 400</w:t>
            </w:r>
          </w:p>
        </w:tc>
      </w:tr>
      <w:tr w:rsidR="009727C0" w:rsidRPr="009727C0" w:rsidTr="009727C0">
        <w:tc>
          <w:tcPr>
            <w:tcW w:w="3188" w:type="dxa"/>
          </w:tcPr>
          <w:p w:rsidR="009727C0" w:rsidRPr="009727C0" w:rsidRDefault="009727C0" w:rsidP="009727C0">
            <w:pPr>
              <w:jc w:val="both"/>
            </w:pPr>
            <w:r>
              <w:t>Школы дополнительного образования</w:t>
            </w:r>
          </w:p>
        </w:tc>
        <w:tc>
          <w:tcPr>
            <w:tcW w:w="3188" w:type="dxa"/>
          </w:tcPr>
          <w:p w:rsidR="009727C0" w:rsidRPr="009727C0" w:rsidRDefault="001A3608" w:rsidP="008C7021">
            <w:pPr>
              <w:jc w:val="both"/>
            </w:pPr>
            <w:r>
              <w:t xml:space="preserve">Количество получателей услуг в год от 200 до </w:t>
            </w:r>
            <w:r w:rsidR="008C7021">
              <w:t>5</w:t>
            </w:r>
            <w:r>
              <w:t>00</w:t>
            </w:r>
          </w:p>
        </w:tc>
        <w:tc>
          <w:tcPr>
            <w:tcW w:w="3189" w:type="dxa"/>
          </w:tcPr>
          <w:p w:rsidR="009727C0" w:rsidRPr="009727C0" w:rsidRDefault="001A3608" w:rsidP="008C7021">
            <w:pPr>
              <w:jc w:val="both"/>
            </w:pPr>
            <w:r>
              <w:t xml:space="preserve">Не менее </w:t>
            </w:r>
            <w:r w:rsidR="008C7021">
              <w:t>25</w:t>
            </w:r>
            <w:r>
              <w:t xml:space="preserve"> % от количества получателей услуг</w:t>
            </w:r>
          </w:p>
        </w:tc>
      </w:tr>
    </w:tbl>
    <w:p w:rsidR="0061003C" w:rsidRPr="00AA0C5C" w:rsidRDefault="0061003C" w:rsidP="0035422C">
      <w:pPr>
        <w:ind w:firstLine="709"/>
        <w:jc w:val="both"/>
      </w:pPr>
      <w:r>
        <w:lastRenderedPageBreak/>
        <w:t>Количество получателей услуг определяется в соответствие с муниципальным заданием, утвержденным учреждению культуры на текущий год.</w:t>
      </w:r>
    </w:p>
    <w:p w:rsidR="00DF5181" w:rsidRPr="00942802" w:rsidRDefault="00DF5181" w:rsidP="00DF5181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Оценка качества оказания услуг учреждениями осуществляется </w:t>
      </w:r>
      <w:r w:rsidRPr="00942802">
        <w:rPr>
          <w:rFonts w:ascii="Times New Roman" w:hAnsi="Times New Roman"/>
          <w:bCs/>
          <w:sz w:val="24"/>
          <w:szCs w:val="24"/>
        </w:rPr>
        <w:t>представителями экспертного сообщества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2802">
        <w:rPr>
          <w:rFonts w:ascii="Times New Roman" w:hAnsi="Times New Roman"/>
          <w:bCs/>
          <w:sz w:val="24"/>
          <w:szCs w:val="24"/>
        </w:rPr>
        <w:t xml:space="preserve">потребителями 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942802">
        <w:rPr>
          <w:rFonts w:ascii="Times New Roman" w:hAnsi="Times New Roman"/>
          <w:bCs/>
          <w:sz w:val="24"/>
          <w:szCs w:val="24"/>
        </w:rPr>
        <w:t>услуг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28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(участниками клубных формирований (в </w:t>
      </w:r>
      <w:proofErr w:type="spellStart"/>
      <w:r>
        <w:rPr>
          <w:rFonts w:ascii="Times New Roman" w:hAnsi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/>
          <w:bCs/>
          <w:sz w:val="24"/>
          <w:szCs w:val="24"/>
        </w:rPr>
        <w:t>. старше 14 лет), учащимися школ дополнительного образования</w:t>
      </w:r>
      <w:r w:rsidRPr="00E723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старше 14 лет, родителями</w:t>
      </w:r>
      <w:r w:rsidRPr="00534B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учащихся всех возрастных групп</w:t>
      </w:r>
      <w:r w:rsidRPr="00942802">
        <w:rPr>
          <w:rFonts w:ascii="Times New Roman" w:hAnsi="Times New Roman"/>
          <w:bCs/>
          <w:sz w:val="24"/>
          <w:szCs w:val="24"/>
        </w:rPr>
        <w:t xml:space="preserve">). </w:t>
      </w:r>
    </w:p>
    <w:p w:rsidR="0035422C" w:rsidRPr="00EE7AC6" w:rsidRDefault="0035422C" w:rsidP="0035422C">
      <w:pPr>
        <w:ind w:firstLine="709"/>
        <w:jc w:val="both"/>
      </w:pPr>
    </w:p>
    <w:p w:rsidR="0035422C" w:rsidRPr="00EE7AC6" w:rsidRDefault="00875B72" w:rsidP="0035422C">
      <w:pPr>
        <w:ind w:firstLine="709"/>
        <w:jc w:val="center"/>
      </w:pPr>
      <w:r>
        <w:t>Инструкция</w:t>
      </w:r>
    </w:p>
    <w:p w:rsidR="00875B72" w:rsidRDefault="0035422C" w:rsidP="00875B72">
      <w:pPr>
        <w:jc w:val="center"/>
      </w:pPr>
      <w:r w:rsidRPr="00EE7AC6">
        <w:t xml:space="preserve">по применению </w:t>
      </w:r>
      <w:r w:rsidR="00875B72">
        <w:t xml:space="preserve">методики изучения мнения получателей услуг, оказываемых </w:t>
      </w:r>
    </w:p>
    <w:p w:rsidR="00875B72" w:rsidRPr="00A93F60" w:rsidRDefault="00875B72" w:rsidP="00875B7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учреждениями культуры и дополнительного образования</w:t>
      </w:r>
    </w:p>
    <w:p w:rsidR="0035422C" w:rsidRPr="00AA0C5C" w:rsidRDefault="0035422C" w:rsidP="00875B72">
      <w:pPr>
        <w:ind w:firstLine="709"/>
        <w:jc w:val="center"/>
      </w:pPr>
    </w:p>
    <w:p w:rsidR="0035422C" w:rsidRPr="00AA0C5C" w:rsidRDefault="0035422C" w:rsidP="0035422C">
      <w:pPr>
        <w:ind w:firstLine="709"/>
        <w:jc w:val="both"/>
      </w:pPr>
      <w:r w:rsidRPr="00AA0C5C">
        <w:t>К сводной форме прилагается пояснительная записка, в которой</w:t>
      </w:r>
      <w:r w:rsidR="00875B72">
        <w:t xml:space="preserve"> </w:t>
      </w:r>
      <w:r w:rsidRPr="00AA0C5C">
        <w:t>указывается кол</w:t>
      </w:r>
      <w:r w:rsidR="00875B72">
        <w:t>ичество опрошенных респондентов.</w:t>
      </w:r>
    </w:p>
    <w:p w:rsidR="00875B72" w:rsidRDefault="0035422C" w:rsidP="0035422C">
      <w:pPr>
        <w:ind w:firstLine="709"/>
        <w:jc w:val="both"/>
      </w:pPr>
      <w:r w:rsidRPr="00AA0C5C">
        <w:t>Показатели в таблицах должны быть сведены</w:t>
      </w:r>
      <w:r w:rsidR="00875B72">
        <w:t xml:space="preserve"> по каждому вопросу отдельно.</w:t>
      </w:r>
    </w:p>
    <w:p w:rsidR="0035422C" w:rsidRPr="00AA0C5C" w:rsidRDefault="00875B72" w:rsidP="0035422C">
      <w:pPr>
        <w:ind w:firstLine="709"/>
        <w:jc w:val="both"/>
      </w:pPr>
      <w:r>
        <w:t xml:space="preserve">В каждой строке указывается количество </w:t>
      </w:r>
      <w:proofErr w:type="gramStart"/>
      <w:r>
        <w:t>ответивших</w:t>
      </w:r>
      <w:proofErr w:type="gramEnd"/>
      <w:r>
        <w:t xml:space="preserve">, </w:t>
      </w:r>
      <w:r w:rsidR="0035422C" w:rsidRPr="00AA0C5C">
        <w:t>процент</w:t>
      </w:r>
      <w:r>
        <w:t xml:space="preserve"> ответивших по каждому вопросу и добавляется графа справа, в которой считается средневзвешенный коэффициент.</w:t>
      </w:r>
      <w:r w:rsidR="0035422C" w:rsidRPr="00AA0C5C">
        <w:t>.</w:t>
      </w:r>
    </w:p>
    <w:p w:rsidR="0035422C" w:rsidRPr="00AA0C5C" w:rsidRDefault="0035422C" w:rsidP="0035422C">
      <w:pPr>
        <w:ind w:firstLine="709"/>
        <w:jc w:val="both"/>
      </w:pPr>
      <w:r w:rsidRPr="00AA0C5C">
        <w:t>По резул</w:t>
      </w:r>
      <w:r w:rsidR="00875B72">
        <w:t xml:space="preserve">ьтатам ответов на вопросы анкет </w:t>
      </w:r>
      <w:r w:rsidRPr="00AA0C5C">
        <w:t>определяется средневзвешенный коэффициент распределения отдельно по каждому вопросу. По формуле: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К = [(А х 1) + (</w:t>
      </w:r>
      <w:r w:rsidRPr="00AA0C5C">
        <w:rPr>
          <w:lang w:val="en-US"/>
        </w:rPr>
        <w:t>B</w:t>
      </w:r>
      <w:r w:rsidRPr="00AA0C5C">
        <w:t xml:space="preserve"> х 0.5) + (С х -1)]</w:t>
      </w:r>
      <w:proofErr w:type="gramStart"/>
      <w:r w:rsidRPr="00AA0C5C">
        <w:t xml:space="preserve"> :</w:t>
      </w:r>
      <w:proofErr w:type="gramEnd"/>
      <w:r w:rsidRPr="00AA0C5C">
        <w:t xml:space="preserve"> 100  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Где: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A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1 в таблице вопроса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B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2 в таблице вопроса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C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3 в таблице вопроса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Разброс полученных коэффициентов теоретически возможен в пределах от +1 до -1</w:t>
      </w:r>
    </w:p>
    <w:p w:rsidR="0035422C" w:rsidRPr="00AA0C5C" w:rsidRDefault="0035422C" w:rsidP="0035422C">
      <w:pPr>
        <w:ind w:firstLine="709"/>
        <w:jc w:val="center"/>
      </w:pPr>
    </w:p>
    <w:p w:rsidR="0035422C" w:rsidRPr="00AA0C5C" w:rsidRDefault="0035422C" w:rsidP="0035422C">
      <w:pPr>
        <w:ind w:firstLine="709"/>
        <w:jc w:val="center"/>
      </w:pPr>
      <w:r w:rsidRPr="00AA0C5C">
        <w:t>Таблица соответствия полученных средневзвешенных коэффициентов оценке степени удовлетворенности</w:t>
      </w:r>
    </w:p>
    <w:p w:rsidR="0035422C" w:rsidRPr="00AA0C5C" w:rsidRDefault="0035422C" w:rsidP="00875B72">
      <w:pPr>
        <w:ind w:firstLine="709"/>
        <w:jc w:val="center"/>
      </w:pPr>
      <w:r w:rsidRPr="00AA0C5C">
        <w:t>(устанавливается экспертным путем)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Значение коэффициента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Оценка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1 – 0,5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Высокая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0,4 – 0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Средняя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0 – (-0,5)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Низкая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(-0,6) – (-1)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Крайне низкая</w:t>
            </w:r>
          </w:p>
        </w:tc>
      </w:tr>
    </w:tbl>
    <w:p w:rsidR="0035422C" w:rsidRPr="00AA0C5C" w:rsidRDefault="0035422C" w:rsidP="0035422C">
      <w:pPr>
        <w:ind w:firstLine="709"/>
        <w:jc w:val="center"/>
      </w:pPr>
    </w:p>
    <w:p w:rsidR="0035422C" w:rsidRDefault="0035422C" w:rsidP="0035422C">
      <w:pPr>
        <w:ind w:firstLine="709"/>
        <w:jc w:val="center"/>
        <w:rPr>
          <w:sz w:val="28"/>
          <w:szCs w:val="28"/>
        </w:rPr>
      </w:pPr>
    </w:p>
    <w:p w:rsidR="0035422C" w:rsidRPr="00AA0C5C" w:rsidRDefault="0035422C" w:rsidP="0035422C">
      <w:pPr>
        <w:widowControl w:val="0"/>
        <w:autoSpaceDE w:val="0"/>
        <w:autoSpaceDN w:val="0"/>
        <w:adjustRightInd w:val="0"/>
      </w:pPr>
      <w:r w:rsidRPr="00AA0C5C">
        <w:t>По результатам опроса в учреждении разрабатывается План</w:t>
      </w:r>
      <w:r>
        <w:t xml:space="preserve"> </w:t>
      </w:r>
      <w:r w:rsidRPr="00AA0C5C">
        <w:t>мероприятий по улучшению качества работы</w:t>
      </w:r>
      <w:r>
        <w:t xml:space="preserve"> </w:t>
      </w:r>
      <w:r w:rsidRPr="00AA0C5C">
        <w:t>учреждения культуры (дополнительного образования)</w:t>
      </w:r>
    </w:p>
    <w:p w:rsidR="0035422C" w:rsidRPr="00AA0C5C" w:rsidRDefault="0035422C" w:rsidP="0035422C">
      <w:pPr>
        <w:widowControl w:val="0"/>
        <w:autoSpaceDE w:val="0"/>
        <w:autoSpaceDN w:val="0"/>
        <w:adjustRightInd w:val="0"/>
      </w:pPr>
    </w:p>
    <w:p w:rsidR="0035422C" w:rsidRDefault="0035422C" w:rsidP="003542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676"/>
        <w:gridCol w:w="1418"/>
        <w:gridCol w:w="1417"/>
        <w:gridCol w:w="1418"/>
        <w:gridCol w:w="1417"/>
        <w:gridCol w:w="1560"/>
      </w:tblGrid>
      <w:tr w:rsidR="0035422C" w:rsidRPr="00AA0C5C" w:rsidTr="00583667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583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 xml:space="preserve">N </w:t>
            </w:r>
            <w:proofErr w:type="gramStart"/>
            <w:r w:rsidRPr="00AA0C5C">
              <w:t>п</w:t>
            </w:r>
            <w:proofErr w:type="gramEnd"/>
            <w:r w:rsidR="00583667">
              <w:t>/ 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Основание реализации (результат независимой оценки качества)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A0C5C">
              <w:t>Ответствен</w:t>
            </w:r>
            <w:r w:rsidR="00583667">
              <w:t>-</w:t>
            </w:r>
            <w:proofErr w:type="spellStart"/>
            <w:r w:rsidRPr="00AA0C5C"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Показатели, характеризующие результат выполнения мероприятия</w:t>
            </w:r>
          </w:p>
        </w:tc>
      </w:tr>
      <w:tr w:rsidR="0035422C" w:rsidRPr="00AA0C5C" w:rsidTr="00583667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422C" w:rsidRPr="00AA0C5C" w:rsidTr="00583667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83667" w:rsidRDefault="00583667" w:rsidP="00B07C97">
      <w:pPr>
        <w:ind w:left="6480"/>
        <w:jc w:val="right"/>
      </w:pPr>
    </w:p>
    <w:p w:rsidR="00583667" w:rsidRDefault="00583667" w:rsidP="00B07C97">
      <w:pPr>
        <w:ind w:left="6480"/>
        <w:jc w:val="right"/>
      </w:pPr>
    </w:p>
    <w:p w:rsidR="00583667" w:rsidRDefault="00583667" w:rsidP="00B07C97">
      <w:pPr>
        <w:ind w:left="6480"/>
        <w:jc w:val="right"/>
      </w:pPr>
    </w:p>
    <w:p w:rsidR="0035422C" w:rsidRDefault="001A3608" w:rsidP="00B07C97">
      <w:pPr>
        <w:ind w:left="6480"/>
        <w:jc w:val="right"/>
      </w:pPr>
      <w:r>
        <w:lastRenderedPageBreak/>
        <w:t>Таблица 1</w:t>
      </w:r>
    </w:p>
    <w:p w:rsidR="001A3608" w:rsidRDefault="001A3608" w:rsidP="001A3608"/>
    <w:p w:rsidR="001A3608" w:rsidRDefault="001A3608" w:rsidP="00B07C97">
      <w:pPr>
        <w:jc w:val="center"/>
      </w:pPr>
      <w:r>
        <w:t>Удовлетворенность населения качеством услуг, оказываемых домом культуры</w:t>
      </w:r>
    </w:p>
    <w:p w:rsidR="001A3608" w:rsidRDefault="001A3608" w:rsidP="001A3608"/>
    <w:p w:rsidR="00DF5181" w:rsidRPr="00390EFF" w:rsidRDefault="0035422C" w:rsidP="0035422C">
      <w:pPr>
        <w:rPr>
          <w:b/>
        </w:rPr>
      </w:pPr>
      <w:r w:rsidRPr="00583667">
        <w:t xml:space="preserve">Удовлетворены ли вы </w:t>
      </w:r>
      <w:r w:rsidR="00DF5181" w:rsidRPr="00583667">
        <w:t>качеством услуг, оказываемых</w:t>
      </w:r>
      <w:r w:rsidRPr="00583667">
        <w:t xml:space="preserve"> Дом</w:t>
      </w:r>
      <w:r w:rsidR="00DF5181" w:rsidRPr="00583667">
        <w:t>ом</w:t>
      </w:r>
      <w:r w:rsidRPr="00583667">
        <w:t xml:space="preserve"> культуры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701"/>
        <w:gridCol w:w="1701"/>
      </w:tblGrid>
      <w:tr w:rsidR="00DF5181" w:rsidRPr="00390EFF" w:rsidTr="00DF5181">
        <w:trPr>
          <w:tblHeader/>
        </w:trPr>
        <w:tc>
          <w:tcPr>
            <w:tcW w:w="959" w:type="dxa"/>
            <w:vAlign w:val="center"/>
          </w:tcPr>
          <w:p w:rsidR="00DF5181" w:rsidRPr="00390EFF" w:rsidRDefault="00DF5181" w:rsidP="00DF5181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center"/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DF5181" w:rsidRPr="00390EFF" w:rsidRDefault="00DF5181" w:rsidP="00DF5181">
            <w:pPr>
              <w:jc w:val="center"/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Да, в полной мере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center"/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center"/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Не удовлетворен</w:t>
            </w:r>
          </w:p>
        </w:tc>
      </w:tr>
      <w:tr w:rsidR="00DF5181" w:rsidRPr="00390EFF" w:rsidTr="00DF5181">
        <w:trPr>
          <w:trHeight w:val="341"/>
        </w:trPr>
        <w:tc>
          <w:tcPr>
            <w:tcW w:w="10031" w:type="dxa"/>
            <w:gridSpan w:val="5"/>
          </w:tcPr>
          <w:p w:rsidR="00DF5181" w:rsidRPr="00390EFF" w:rsidRDefault="00DF5181" w:rsidP="00DF5181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Информирование о новых мероприятиях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F5181" w:rsidRPr="00390EFF" w:rsidTr="007177AE">
        <w:tc>
          <w:tcPr>
            <w:tcW w:w="10031" w:type="dxa"/>
            <w:gridSpan w:val="5"/>
            <w:vAlign w:val="center"/>
          </w:tcPr>
          <w:p w:rsidR="00DF5181" w:rsidRPr="00390EFF" w:rsidRDefault="00DF5181" w:rsidP="00DF5181">
            <w:pPr>
              <w:pStyle w:val="ab"/>
              <w:numPr>
                <w:ilvl w:val="0"/>
                <w:numId w:val="1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390EFF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2.</w:t>
            </w:r>
            <w:r w:rsidR="00390EFF" w:rsidRPr="00390EF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Стоимость услуг (доступность цены на оказываемые услуги, её соответствие качеству услуги)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390EFF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2.</w:t>
            </w:r>
            <w:r w:rsidR="00390EFF" w:rsidRPr="00390EF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0EFF" w:rsidRPr="00390EFF" w:rsidTr="00B165D1">
        <w:tc>
          <w:tcPr>
            <w:tcW w:w="10031" w:type="dxa"/>
            <w:gridSpan w:val="5"/>
            <w:vAlign w:val="center"/>
          </w:tcPr>
          <w:p w:rsidR="00390EFF" w:rsidRPr="00390EFF" w:rsidRDefault="00390EFF" w:rsidP="00390E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Время ожидания предоставления услуги</w:t>
            </w: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3.3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Удобство процедуры покупки (бронирования) билетов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0EFF" w:rsidRPr="00390EFF" w:rsidTr="00C86426">
        <w:tc>
          <w:tcPr>
            <w:tcW w:w="10031" w:type="dxa"/>
            <w:gridSpan w:val="5"/>
            <w:vAlign w:val="center"/>
          </w:tcPr>
          <w:p w:rsidR="00390EFF" w:rsidRPr="00390EFF" w:rsidRDefault="00390EFF" w:rsidP="00390EFF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90EFF" w:rsidRPr="00390EFF" w:rsidTr="002D43C4">
        <w:tc>
          <w:tcPr>
            <w:tcW w:w="10031" w:type="dxa"/>
            <w:gridSpan w:val="5"/>
            <w:vAlign w:val="center"/>
          </w:tcPr>
          <w:p w:rsidR="00390EFF" w:rsidRPr="00390EFF" w:rsidRDefault="00390EFF" w:rsidP="00390EFF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90EFF">
              <w:rPr>
                <w:rFonts w:eastAsia="Calibri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DF5181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Материально-техническое обеспечение организации культуры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5.3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390EFF" w:rsidTr="00DF5181">
        <w:tc>
          <w:tcPr>
            <w:tcW w:w="959" w:type="dxa"/>
            <w:vAlign w:val="center"/>
          </w:tcPr>
          <w:p w:rsidR="00DF5181" w:rsidRPr="00390EFF" w:rsidRDefault="00390EFF" w:rsidP="001C072E">
            <w:pPr>
              <w:rPr>
                <w:sz w:val="24"/>
                <w:szCs w:val="24"/>
              </w:rPr>
            </w:pPr>
            <w:r w:rsidRPr="00390EFF">
              <w:rPr>
                <w:sz w:val="24"/>
                <w:szCs w:val="24"/>
              </w:rPr>
              <w:t>5.4</w:t>
            </w:r>
          </w:p>
        </w:tc>
        <w:tc>
          <w:tcPr>
            <w:tcW w:w="3969" w:type="dxa"/>
            <w:vAlign w:val="center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390EFF">
              <w:rPr>
                <w:color w:val="000000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390EFF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005C" w:rsidRDefault="0089005C" w:rsidP="0035422C">
      <w:pPr>
        <w:rPr>
          <w:b/>
        </w:rPr>
      </w:pPr>
    </w:p>
    <w:p w:rsidR="0035422C" w:rsidRPr="0089005C" w:rsidRDefault="0035422C" w:rsidP="0035422C">
      <w:r w:rsidRPr="0089005C">
        <w:t>Чтобы быть уверенными, что опрос охватил все социальные группы населения, просим Вас оставить общую информацию о себе.</w:t>
      </w:r>
    </w:p>
    <w:p w:rsidR="0035422C" w:rsidRPr="0089005C" w:rsidRDefault="0035422C" w:rsidP="0035422C">
      <w:r w:rsidRPr="0089005C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35422C" w:rsidRPr="0089005C" w:rsidTr="00F4505D">
        <w:tc>
          <w:tcPr>
            <w:tcW w:w="1242" w:type="dxa"/>
            <w:shd w:val="clear" w:color="auto" w:fill="auto"/>
          </w:tcPr>
          <w:p w:rsidR="0035422C" w:rsidRPr="0089005C" w:rsidRDefault="0035422C" w:rsidP="00F4505D"/>
        </w:tc>
        <w:tc>
          <w:tcPr>
            <w:tcW w:w="2268" w:type="dxa"/>
            <w:shd w:val="clear" w:color="auto" w:fill="auto"/>
          </w:tcPr>
          <w:p w:rsidR="0035422C" w:rsidRPr="0089005C" w:rsidRDefault="0035422C" w:rsidP="00F4505D">
            <w:r w:rsidRPr="0089005C">
              <w:t>Мужской</w:t>
            </w:r>
          </w:p>
        </w:tc>
      </w:tr>
      <w:tr w:rsidR="0035422C" w:rsidRPr="0089005C" w:rsidTr="00F4505D">
        <w:tc>
          <w:tcPr>
            <w:tcW w:w="1242" w:type="dxa"/>
            <w:shd w:val="clear" w:color="auto" w:fill="auto"/>
          </w:tcPr>
          <w:p w:rsidR="0035422C" w:rsidRPr="0089005C" w:rsidRDefault="0035422C" w:rsidP="00F4505D"/>
        </w:tc>
        <w:tc>
          <w:tcPr>
            <w:tcW w:w="2268" w:type="dxa"/>
            <w:shd w:val="clear" w:color="auto" w:fill="auto"/>
          </w:tcPr>
          <w:p w:rsidR="0035422C" w:rsidRPr="0089005C" w:rsidRDefault="0035422C" w:rsidP="00F4505D">
            <w:r w:rsidRPr="0089005C">
              <w:t>Женский</w:t>
            </w:r>
          </w:p>
        </w:tc>
      </w:tr>
    </w:tbl>
    <w:p w:rsidR="0035422C" w:rsidRPr="0089005C" w:rsidRDefault="0035422C" w:rsidP="0035422C">
      <w:pPr>
        <w:spacing w:line="120" w:lineRule="auto"/>
      </w:pPr>
    </w:p>
    <w:p w:rsidR="0035422C" w:rsidRDefault="0035422C" w:rsidP="0035422C">
      <w:pPr>
        <w:rPr>
          <w:bCs/>
        </w:rPr>
      </w:pPr>
      <w:r w:rsidRPr="0089005C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B07C97" w:rsidRPr="0089005C" w:rsidTr="001C072E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14-29 лет</w:t>
            </w:r>
          </w:p>
        </w:tc>
      </w:tr>
      <w:tr w:rsidR="00B07C97" w:rsidRPr="0089005C" w:rsidTr="001C072E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30-49 лет</w:t>
            </w:r>
          </w:p>
        </w:tc>
      </w:tr>
      <w:tr w:rsidR="00B07C97" w:rsidRPr="0089005C" w:rsidTr="001C072E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50 и старше</w:t>
            </w:r>
          </w:p>
        </w:tc>
      </w:tr>
    </w:tbl>
    <w:p w:rsidR="00B07C97" w:rsidRPr="0089005C" w:rsidRDefault="00B07C97" w:rsidP="0035422C">
      <w:pPr>
        <w:rPr>
          <w:bCs/>
        </w:rPr>
      </w:pPr>
    </w:p>
    <w:p w:rsidR="0035422C" w:rsidRPr="0089005C" w:rsidRDefault="0035422C" w:rsidP="0035422C">
      <w:pPr>
        <w:spacing w:line="120" w:lineRule="auto"/>
        <w:ind w:firstLine="709"/>
      </w:pPr>
    </w:p>
    <w:p w:rsidR="0035422C" w:rsidRPr="0089005C" w:rsidRDefault="0035422C" w:rsidP="0035422C">
      <w:r w:rsidRPr="0089005C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89005C" w:rsidTr="00F4505D">
        <w:tc>
          <w:tcPr>
            <w:tcW w:w="709" w:type="dxa"/>
            <w:shd w:val="clear" w:color="auto" w:fill="auto"/>
          </w:tcPr>
          <w:p w:rsidR="0035422C" w:rsidRPr="0089005C" w:rsidRDefault="0035422C" w:rsidP="00F4505D"/>
        </w:tc>
        <w:tc>
          <w:tcPr>
            <w:tcW w:w="3402" w:type="dxa"/>
            <w:shd w:val="clear" w:color="auto" w:fill="auto"/>
          </w:tcPr>
          <w:p w:rsidR="0035422C" w:rsidRPr="0089005C" w:rsidRDefault="0035422C" w:rsidP="00F4505D">
            <w:r w:rsidRPr="0089005C">
              <w:t>Высшее</w:t>
            </w:r>
          </w:p>
        </w:tc>
      </w:tr>
      <w:tr w:rsidR="0035422C" w:rsidRPr="0089005C" w:rsidTr="00F4505D">
        <w:tc>
          <w:tcPr>
            <w:tcW w:w="709" w:type="dxa"/>
            <w:shd w:val="clear" w:color="auto" w:fill="auto"/>
          </w:tcPr>
          <w:p w:rsidR="0035422C" w:rsidRPr="0089005C" w:rsidRDefault="0035422C" w:rsidP="00F4505D"/>
        </w:tc>
        <w:tc>
          <w:tcPr>
            <w:tcW w:w="3402" w:type="dxa"/>
            <w:shd w:val="clear" w:color="auto" w:fill="auto"/>
          </w:tcPr>
          <w:p w:rsidR="0035422C" w:rsidRPr="0089005C" w:rsidRDefault="0035422C" w:rsidP="00F4505D">
            <w:r w:rsidRPr="0089005C">
              <w:t>Среднее специальное</w:t>
            </w:r>
          </w:p>
        </w:tc>
      </w:tr>
      <w:tr w:rsidR="0035422C" w:rsidRPr="0089005C" w:rsidTr="00F4505D">
        <w:tc>
          <w:tcPr>
            <w:tcW w:w="709" w:type="dxa"/>
            <w:shd w:val="clear" w:color="auto" w:fill="auto"/>
          </w:tcPr>
          <w:p w:rsidR="0035422C" w:rsidRPr="0089005C" w:rsidRDefault="0035422C" w:rsidP="00F4505D"/>
        </w:tc>
        <w:tc>
          <w:tcPr>
            <w:tcW w:w="3402" w:type="dxa"/>
            <w:shd w:val="clear" w:color="auto" w:fill="auto"/>
          </w:tcPr>
          <w:p w:rsidR="0035422C" w:rsidRPr="0089005C" w:rsidRDefault="0035422C" w:rsidP="00F4505D">
            <w:r w:rsidRPr="0089005C">
              <w:t>Полное (общее) среднее</w:t>
            </w:r>
          </w:p>
        </w:tc>
      </w:tr>
      <w:tr w:rsidR="0035422C" w:rsidRPr="0089005C" w:rsidTr="00F4505D">
        <w:tc>
          <w:tcPr>
            <w:tcW w:w="709" w:type="dxa"/>
            <w:shd w:val="clear" w:color="auto" w:fill="auto"/>
          </w:tcPr>
          <w:p w:rsidR="0035422C" w:rsidRPr="0089005C" w:rsidRDefault="0035422C" w:rsidP="00F4505D"/>
        </w:tc>
        <w:tc>
          <w:tcPr>
            <w:tcW w:w="3402" w:type="dxa"/>
            <w:shd w:val="clear" w:color="auto" w:fill="auto"/>
          </w:tcPr>
          <w:p w:rsidR="0035422C" w:rsidRPr="0089005C" w:rsidRDefault="0035422C" w:rsidP="00F4505D">
            <w:r w:rsidRPr="0089005C">
              <w:t>Неполное среднее</w:t>
            </w:r>
          </w:p>
        </w:tc>
      </w:tr>
    </w:tbl>
    <w:p w:rsidR="0035422C" w:rsidRPr="00006611" w:rsidRDefault="0035422C" w:rsidP="0035422C">
      <w:pPr>
        <w:ind w:left="720" w:firstLine="696"/>
        <w:rPr>
          <w:b/>
        </w:rPr>
      </w:pPr>
    </w:p>
    <w:p w:rsidR="0035422C" w:rsidRDefault="0035422C" w:rsidP="00A93F60">
      <w:pPr>
        <w:ind w:left="6480"/>
      </w:pPr>
    </w:p>
    <w:p w:rsidR="0035422C" w:rsidRDefault="00390EFF" w:rsidP="0035422C">
      <w:pPr>
        <w:ind w:left="6237"/>
        <w:jc w:val="right"/>
      </w:pPr>
      <w:r>
        <w:t>Таблица 2</w:t>
      </w:r>
    </w:p>
    <w:p w:rsidR="00583667" w:rsidRDefault="00583667" w:rsidP="0035422C">
      <w:pPr>
        <w:ind w:left="6237"/>
        <w:jc w:val="right"/>
      </w:pPr>
    </w:p>
    <w:p w:rsidR="00B07C97" w:rsidRDefault="00B07C97" w:rsidP="00B07C97">
      <w:pPr>
        <w:jc w:val="center"/>
      </w:pPr>
      <w:r>
        <w:t>Удовлетворенность населения качеством услуг, оказываемых библиотекой</w:t>
      </w:r>
    </w:p>
    <w:p w:rsidR="00B07C97" w:rsidRPr="004C46FB" w:rsidRDefault="00B07C97" w:rsidP="0035422C">
      <w:pPr>
        <w:ind w:left="6237"/>
        <w:jc w:val="right"/>
      </w:pPr>
    </w:p>
    <w:p w:rsidR="00DF5181" w:rsidRPr="00B07C97" w:rsidRDefault="00DF5181" w:rsidP="00DF5181">
      <w:r w:rsidRPr="00B07C97">
        <w:t xml:space="preserve">Удовлетворены ли вы качеством услуг, оказываемых </w:t>
      </w:r>
      <w:r w:rsidR="00390EFF" w:rsidRPr="00B07C97">
        <w:t>библиотекой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701"/>
        <w:gridCol w:w="1701"/>
      </w:tblGrid>
      <w:tr w:rsidR="00DF5181" w:rsidRPr="0089005C" w:rsidTr="001C072E">
        <w:trPr>
          <w:tblHeader/>
        </w:trPr>
        <w:tc>
          <w:tcPr>
            <w:tcW w:w="959" w:type="dxa"/>
            <w:vAlign w:val="center"/>
          </w:tcPr>
          <w:p w:rsidR="00DF5181" w:rsidRPr="0089005C" w:rsidRDefault="00DF5181" w:rsidP="00390EFF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Да, в полной мере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Не удовлетворен</w:t>
            </w:r>
          </w:p>
        </w:tc>
      </w:tr>
      <w:tr w:rsidR="00390EFF" w:rsidRPr="0089005C" w:rsidTr="002D6CB2">
        <w:tc>
          <w:tcPr>
            <w:tcW w:w="10031" w:type="dxa"/>
            <w:gridSpan w:val="5"/>
            <w:vAlign w:val="center"/>
          </w:tcPr>
          <w:p w:rsidR="00390EFF" w:rsidRPr="0089005C" w:rsidRDefault="00390EFF" w:rsidP="00AE159E">
            <w:pPr>
              <w:pStyle w:val="ab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 xml:space="preserve">Открытость и доступность информации об организации культуры </w:t>
            </w: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510B4E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5619B9">
            <w:p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 xml:space="preserve">Информирование о </w:t>
            </w:r>
            <w:r w:rsidR="005619B9" w:rsidRPr="0089005C">
              <w:rPr>
                <w:rFonts w:eastAsia="Calibri"/>
                <w:sz w:val="24"/>
                <w:szCs w:val="24"/>
              </w:rPr>
              <w:t>предстоящих</w:t>
            </w:r>
            <w:r w:rsidRPr="0089005C">
              <w:rPr>
                <w:rFonts w:eastAsia="Calibri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59E" w:rsidRPr="0089005C" w:rsidTr="00264CBB">
        <w:tc>
          <w:tcPr>
            <w:tcW w:w="10031" w:type="dxa"/>
            <w:gridSpan w:val="5"/>
            <w:vAlign w:val="center"/>
          </w:tcPr>
          <w:p w:rsidR="00AE159E" w:rsidRPr="0089005C" w:rsidRDefault="00AE159E" w:rsidP="00AE159E">
            <w:pPr>
              <w:pStyle w:val="ab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AE159E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Стоимость услуг (доступность цены на оказываемые услуги, её соответствие качеству услуги)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AE159E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AE159E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159E" w:rsidRPr="0089005C" w:rsidTr="00C36B3D">
        <w:tc>
          <w:tcPr>
            <w:tcW w:w="10031" w:type="dxa"/>
            <w:gridSpan w:val="5"/>
            <w:vAlign w:val="center"/>
          </w:tcPr>
          <w:p w:rsidR="00AE159E" w:rsidRPr="0089005C" w:rsidRDefault="00AE159E" w:rsidP="00AE159E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Время ожидания предоставления услуги</w:t>
            </w: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3.3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Простота/удобство поиска необходимого издания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005C" w:rsidRPr="0089005C" w:rsidTr="007220CA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7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9005C" w:rsidRPr="0089005C" w:rsidTr="00C8620A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7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 xml:space="preserve">Материально-техническое </w:t>
            </w:r>
            <w:r w:rsidRPr="0089005C">
              <w:rPr>
                <w:color w:val="000000"/>
                <w:sz w:val="24"/>
                <w:szCs w:val="24"/>
              </w:rPr>
              <w:lastRenderedPageBreak/>
              <w:t>обеспечение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89005C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Наличие литературы, пользующейся спросом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005C" w:rsidRDefault="0089005C" w:rsidP="0089005C"/>
    <w:p w:rsidR="0089005C" w:rsidRPr="0089005C" w:rsidRDefault="0089005C" w:rsidP="0089005C">
      <w:r>
        <w:t>П</w:t>
      </w:r>
      <w:r w:rsidRPr="0089005C">
        <w:t>росим Вас оставить информацию о себе.</w:t>
      </w:r>
    </w:p>
    <w:p w:rsidR="0089005C" w:rsidRPr="0089005C" w:rsidRDefault="0089005C" w:rsidP="0089005C">
      <w:r w:rsidRPr="0089005C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89005C" w:rsidRPr="0089005C" w:rsidTr="001C072E">
        <w:tc>
          <w:tcPr>
            <w:tcW w:w="1242" w:type="dxa"/>
            <w:shd w:val="clear" w:color="auto" w:fill="auto"/>
          </w:tcPr>
          <w:p w:rsidR="0089005C" w:rsidRPr="0089005C" w:rsidRDefault="0089005C" w:rsidP="001C072E"/>
        </w:tc>
        <w:tc>
          <w:tcPr>
            <w:tcW w:w="2268" w:type="dxa"/>
            <w:shd w:val="clear" w:color="auto" w:fill="auto"/>
          </w:tcPr>
          <w:p w:rsidR="0089005C" w:rsidRPr="0089005C" w:rsidRDefault="0089005C" w:rsidP="001C072E">
            <w:r w:rsidRPr="0089005C">
              <w:t>Мужской</w:t>
            </w:r>
          </w:p>
        </w:tc>
      </w:tr>
      <w:tr w:rsidR="0089005C" w:rsidRPr="0089005C" w:rsidTr="001C072E">
        <w:tc>
          <w:tcPr>
            <w:tcW w:w="1242" w:type="dxa"/>
            <w:shd w:val="clear" w:color="auto" w:fill="auto"/>
          </w:tcPr>
          <w:p w:rsidR="0089005C" w:rsidRPr="0089005C" w:rsidRDefault="0089005C" w:rsidP="001C072E"/>
        </w:tc>
        <w:tc>
          <w:tcPr>
            <w:tcW w:w="2268" w:type="dxa"/>
            <w:shd w:val="clear" w:color="auto" w:fill="auto"/>
          </w:tcPr>
          <w:p w:rsidR="0089005C" w:rsidRPr="0089005C" w:rsidRDefault="0089005C" w:rsidP="001C072E">
            <w:r w:rsidRPr="0089005C">
              <w:t>Женский</w:t>
            </w:r>
          </w:p>
        </w:tc>
      </w:tr>
    </w:tbl>
    <w:p w:rsidR="0089005C" w:rsidRPr="0089005C" w:rsidRDefault="0089005C" w:rsidP="0089005C">
      <w:pPr>
        <w:spacing w:line="120" w:lineRule="auto"/>
      </w:pPr>
    </w:p>
    <w:p w:rsidR="0089005C" w:rsidRPr="0089005C" w:rsidRDefault="0089005C" w:rsidP="0089005C">
      <w:pPr>
        <w:rPr>
          <w:bCs/>
        </w:rPr>
      </w:pPr>
      <w:r w:rsidRPr="0089005C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B07C97" w:rsidRPr="0089005C" w:rsidTr="00B07C97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14-29 лет</w:t>
            </w:r>
          </w:p>
        </w:tc>
      </w:tr>
      <w:tr w:rsidR="00B07C97" w:rsidRPr="0089005C" w:rsidTr="00B07C97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30-49 лет</w:t>
            </w:r>
          </w:p>
        </w:tc>
      </w:tr>
      <w:tr w:rsidR="00B07C97" w:rsidRPr="0089005C" w:rsidTr="00B07C97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50 и старше</w:t>
            </w:r>
          </w:p>
        </w:tc>
      </w:tr>
    </w:tbl>
    <w:p w:rsidR="0089005C" w:rsidRPr="0089005C" w:rsidRDefault="0089005C" w:rsidP="0089005C">
      <w:pPr>
        <w:spacing w:line="120" w:lineRule="auto"/>
        <w:ind w:firstLine="709"/>
      </w:pPr>
    </w:p>
    <w:p w:rsidR="0089005C" w:rsidRPr="0089005C" w:rsidRDefault="0089005C" w:rsidP="0089005C">
      <w:r w:rsidRPr="0089005C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89005C" w:rsidRPr="0089005C" w:rsidTr="001C072E">
        <w:tc>
          <w:tcPr>
            <w:tcW w:w="709" w:type="dxa"/>
            <w:shd w:val="clear" w:color="auto" w:fill="auto"/>
          </w:tcPr>
          <w:p w:rsidR="0089005C" w:rsidRPr="0089005C" w:rsidRDefault="0089005C" w:rsidP="001C072E"/>
        </w:tc>
        <w:tc>
          <w:tcPr>
            <w:tcW w:w="3402" w:type="dxa"/>
            <w:shd w:val="clear" w:color="auto" w:fill="auto"/>
          </w:tcPr>
          <w:p w:rsidR="0089005C" w:rsidRPr="0089005C" w:rsidRDefault="0089005C" w:rsidP="001C072E">
            <w:r w:rsidRPr="0089005C">
              <w:t>Высшее</w:t>
            </w:r>
          </w:p>
        </w:tc>
      </w:tr>
      <w:tr w:rsidR="0089005C" w:rsidRPr="0089005C" w:rsidTr="001C072E">
        <w:tc>
          <w:tcPr>
            <w:tcW w:w="709" w:type="dxa"/>
            <w:shd w:val="clear" w:color="auto" w:fill="auto"/>
          </w:tcPr>
          <w:p w:rsidR="0089005C" w:rsidRPr="0089005C" w:rsidRDefault="0089005C" w:rsidP="001C072E"/>
        </w:tc>
        <w:tc>
          <w:tcPr>
            <w:tcW w:w="3402" w:type="dxa"/>
            <w:shd w:val="clear" w:color="auto" w:fill="auto"/>
          </w:tcPr>
          <w:p w:rsidR="0089005C" w:rsidRPr="0089005C" w:rsidRDefault="0089005C" w:rsidP="001C072E">
            <w:r w:rsidRPr="0089005C">
              <w:t>Среднее специальное</w:t>
            </w:r>
          </w:p>
        </w:tc>
      </w:tr>
      <w:tr w:rsidR="0089005C" w:rsidRPr="0089005C" w:rsidTr="001C072E">
        <w:tc>
          <w:tcPr>
            <w:tcW w:w="709" w:type="dxa"/>
            <w:shd w:val="clear" w:color="auto" w:fill="auto"/>
          </w:tcPr>
          <w:p w:rsidR="0089005C" w:rsidRPr="0089005C" w:rsidRDefault="0089005C" w:rsidP="001C072E"/>
        </w:tc>
        <w:tc>
          <w:tcPr>
            <w:tcW w:w="3402" w:type="dxa"/>
            <w:shd w:val="clear" w:color="auto" w:fill="auto"/>
          </w:tcPr>
          <w:p w:rsidR="0089005C" w:rsidRPr="0089005C" w:rsidRDefault="0089005C" w:rsidP="001C072E">
            <w:r w:rsidRPr="0089005C">
              <w:t>Полное (общее) среднее</w:t>
            </w:r>
          </w:p>
        </w:tc>
      </w:tr>
      <w:tr w:rsidR="0089005C" w:rsidRPr="0089005C" w:rsidTr="001C072E">
        <w:tc>
          <w:tcPr>
            <w:tcW w:w="709" w:type="dxa"/>
            <w:shd w:val="clear" w:color="auto" w:fill="auto"/>
          </w:tcPr>
          <w:p w:rsidR="0089005C" w:rsidRPr="0089005C" w:rsidRDefault="0089005C" w:rsidP="001C072E"/>
        </w:tc>
        <w:tc>
          <w:tcPr>
            <w:tcW w:w="3402" w:type="dxa"/>
            <w:shd w:val="clear" w:color="auto" w:fill="auto"/>
          </w:tcPr>
          <w:p w:rsidR="0089005C" w:rsidRPr="0089005C" w:rsidRDefault="0089005C" w:rsidP="001C072E">
            <w:r w:rsidRPr="0089005C">
              <w:t>Неполное среднее</w:t>
            </w:r>
          </w:p>
        </w:tc>
      </w:tr>
    </w:tbl>
    <w:p w:rsidR="0035422C" w:rsidRDefault="0035422C" w:rsidP="0089005C"/>
    <w:p w:rsidR="0089005C" w:rsidRDefault="0089005C" w:rsidP="0035422C">
      <w:pPr>
        <w:ind w:left="6237"/>
        <w:jc w:val="right"/>
      </w:pPr>
    </w:p>
    <w:p w:rsidR="0035422C" w:rsidRDefault="00B07C97" w:rsidP="0035422C">
      <w:pPr>
        <w:ind w:left="6237"/>
        <w:jc w:val="right"/>
      </w:pPr>
      <w:r>
        <w:t>Таблица</w:t>
      </w:r>
      <w:r w:rsidR="0035422C">
        <w:t xml:space="preserve"> </w:t>
      </w:r>
      <w:r w:rsidR="0089005C">
        <w:t>3</w:t>
      </w:r>
    </w:p>
    <w:p w:rsidR="00583667" w:rsidRDefault="00583667" w:rsidP="0035422C">
      <w:pPr>
        <w:ind w:left="6237"/>
        <w:jc w:val="right"/>
      </w:pPr>
    </w:p>
    <w:p w:rsidR="00B07C97" w:rsidRDefault="00B07C97" w:rsidP="00B07C97">
      <w:pPr>
        <w:jc w:val="center"/>
      </w:pPr>
      <w:r>
        <w:t xml:space="preserve">Удовлетворенность населения качеством услуг, оказываемых </w:t>
      </w:r>
      <w:r w:rsidR="005D0E04">
        <w:t>музеем</w:t>
      </w:r>
    </w:p>
    <w:p w:rsidR="00B07C97" w:rsidRPr="004C46FB" w:rsidRDefault="00B07C97" w:rsidP="0035422C">
      <w:pPr>
        <w:ind w:left="6237"/>
        <w:jc w:val="right"/>
      </w:pPr>
    </w:p>
    <w:p w:rsidR="00DF5181" w:rsidRPr="005D0E04" w:rsidRDefault="00DF5181" w:rsidP="00DF5181">
      <w:r w:rsidRPr="005D0E04">
        <w:t xml:space="preserve">Удовлетворены ли вы качеством услуг, оказываемых </w:t>
      </w:r>
      <w:r w:rsidR="0089005C" w:rsidRPr="005D0E04">
        <w:t>музеем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701"/>
        <w:gridCol w:w="1701"/>
      </w:tblGrid>
      <w:tr w:rsidR="00DF5181" w:rsidRPr="00C5086A" w:rsidTr="001C072E">
        <w:trPr>
          <w:tblHeader/>
        </w:trPr>
        <w:tc>
          <w:tcPr>
            <w:tcW w:w="959" w:type="dxa"/>
            <w:vAlign w:val="center"/>
          </w:tcPr>
          <w:p w:rsidR="00DF5181" w:rsidRPr="0089005C" w:rsidRDefault="0089005C" w:rsidP="0089005C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Да, в полной мере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Не удовлетворен</w:t>
            </w:r>
          </w:p>
        </w:tc>
      </w:tr>
      <w:tr w:rsidR="0089005C" w:rsidRPr="00C5086A" w:rsidTr="00DD6D4F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8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Информирование о предстоящих выставках и экспозициях организации культуры.</w:t>
            </w:r>
          </w:p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9005C" w:rsidRPr="00C5086A" w:rsidTr="0006543B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8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 и прочее)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Стоимость услуг (доступность цены на оказываемые услуги, её соответствие качеству услуги)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005C" w:rsidRPr="00C5086A" w:rsidTr="008E166B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lastRenderedPageBreak/>
              <w:t>Время ожидания предоставления услуги</w:t>
            </w: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005C" w:rsidRPr="00C5086A" w:rsidTr="00881AD6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8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9005C" w:rsidRPr="00C5086A" w:rsidTr="001864C0">
        <w:tc>
          <w:tcPr>
            <w:tcW w:w="10031" w:type="dxa"/>
            <w:gridSpan w:val="5"/>
            <w:vAlign w:val="center"/>
          </w:tcPr>
          <w:p w:rsidR="0089005C" w:rsidRPr="0089005C" w:rsidRDefault="0089005C" w:rsidP="0089005C">
            <w:pPr>
              <w:pStyle w:val="ab"/>
              <w:numPr>
                <w:ilvl w:val="0"/>
                <w:numId w:val="18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DF5181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Качество проведения экскурсий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5.3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Разнообразие экспозиций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181" w:rsidRPr="00C5086A" w:rsidTr="001C072E">
        <w:tc>
          <w:tcPr>
            <w:tcW w:w="959" w:type="dxa"/>
            <w:vAlign w:val="center"/>
          </w:tcPr>
          <w:p w:rsidR="00DF5181" w:rsidRPr="0089005C" w:rsidRDefault="0089005C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5.4</w:t>
            </w:r>
          </w:p>
        </w:tc>
        <w:tc>
          <w:tcPr>
            <w:tcW w:w="3969" w:type="dxa"/>
            <w:vAlign w:val="center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Материально-техническое обеспечение организации культуры</w:t>
            </w: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81" w:rsidRPr="0089005C" w:rsidRDefault="00DF5181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422C" w:rsidRDefault="0035422C" w:rsidP="00A93F60">
      <w:pPr>
        <w:ind w:left="6480"/>
      </w:pPr>
    </w:p>
    <w:p w:rsidR="00B07C97" w:rsidRPr="0089005C" w:rsidRDefault="00B07C97" w:rsidP="00B07C97">
      <w:r>
        <w:t>П</w:t>
      </w:r>
      <w:r w:rsidRPr="0089005C">
        <w:t>росим Вас оставить информацию о себе.</w:t>
      </w:r>
    </w:p>
    <w:p w:rsidR="00B07C97" w:rsidRPr="0089005C" w:rsidRDefault="00B07C97" w:rsidP="00B07C97">
      <w:r w:rsidRPr="0089005C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B07C97" w:rsidRPr="0089005C" w:rsidTr="001C072E">
        <w:tc>
          <w:tcPr>
            <w:tcW w:w="1242" w:type="dxa"/>
            <w:shd w:val="clear" w:color="auto" w:fill="auto"/>
          </w:tcPr>
          <w:p w:rsidR="00B07C97" w:rsidRPr="0089005C" w:rsidRDefault="00B07C97" w:rsidP="001C072E"/>
        </w:tc>
        <w:tc>
          <w:tcPr>
            <w:tcW w:w="2268" w:type="dxa"/>
            <w:shd w:val="clear" w:color="auto" w:fill="auto"/>
          </w:tcPr>
          <w:p w:rsidR="00B07C97" w:rsidRPr="0089005C" w:rsidRDefault="00B07C97" w:rsidP="001C072E">
            <w:r w:rsidRPr="0089005C">
              <w:t>Мужской</w:t>
            </w:r>
          </w:p>
        </w:tc>
      </w:tr>
      <w:tr w:rsidR="00B07C97" w:rsidRPr="0089005C" w:rsidTr="001C072E">
        <w:tc>
          <w:tcPr>
            <w:tcW w:w="1242" w:type="dxa"/>
            <w:shd w:val="clear" w:color="auto" w:fill="auto"/>
          </w:tcPr>
          <w:p w:rsidR="00B07C97" w:rsidRPr="0089005C" w:rsidRDefault="00B07C97" w:rsidP="001C072E"/>
        </w:tc>
        <w:tc>
          <w:tcPr>
            <w:tcW w:w="2268" w:type="dxa"/>
            <w:shd w:val="clear" w:color="auto" w:fill="auto"/>
          </w:tcPr>
          <w:p w:rsidR="00B07C97" w:rsidRPr="0089005C" w:rsidRDefault="00B07C97" w:rsidP="001C072E">
            <w:r w:rsidRPr="0089005C">
              <w:t>Женский</w:t>
            </w:r>
          </w:p>
        </w:tc>
      </w:tr>
    </w:tbl>
    <w:p w:rsidR="00B07C97" w:rsidRPr="0089005C" w:rsidRDefault="00B07C97" w:rsidP="00B07C97">
      <w:pPr>
        <w:spacing w:line="120" w:lineRule="auto"/>
      </w:pPr>
    </w:p>
    <w:p w:rsidR="00B07C97" w:rsidRPr="0089005C" w:rsidRDefault="00B07C97" w:rsidP="00B07C97">
      <w:pPr>
        <w:rPr>
          <w:bCs/>
        </w:rPr>
      </w:pPr>
      <w:r w:rsidRPr="0089005C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B07C97" w:rsidRPr="0089005C" w:rsidTr="001C072E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14-29 лет</w:t>
            </w:r>
          </w:p>
        </w:tc>
      </w:tr>
      <w:tr w:rsidR="00B07C97" w:rsidRPr="0089005C" w:rsidTr="001C072E">
        <w:tc>
          <w:tcPr>
            <w:tcW w:w="1242" w:type="dxa"/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30-49 лет</w:t>
            </w:r>
          </w:p>
        </w:tc>
      </w:tr>
      <w:tr w:rsidR="00B07C97" w:rsidRPr="0089005C" w:rsidTr="001C072E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C97" w:rsidRPr="0089005C" w:rsidRDefault="00B07C97" w:rsidP="001C072E">
            <w:pPr>
              <w:rPr>
                <w:bCs/>
              </w:rPr>
            </w:pPr>
            <w:r w:rsidRPr="0089005C">
              <w:rPr>
                <w:bCs/>
              </w:rPr>
              <w:t>50 и старше</w:t>
            </w:r>
          </w:p>
        </w:tc>
      </w:tr>
    </w:tbl>
    <w:p w:rsidR="00B07C97" w:rsidRPr="0089005C" w:rsidRDefault="00B07C97" w:rsidP="00B07C97">
      <w:pPr>
        <w:spacing w:line="120" w:lineRule="auto"/>
        <w:ind w:firstLine="709"/>
      </w:pPr>
    </w:p>
    <w:p w:rsidR="00B07C97" w:rsidRPr="0089005C" w:rsidRDefault="00B07C97" w:rsidP="00B07C97">
      <w:r w:rsidRPr="0089005C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B07C97" w:rsidRPr="0089005C" w:rsidTr="001C072E">
        <w:tc>
          <w:tcPr>
            <w:tcW w:w="709" w:type="dxa"/>
            <w:shd w:val="clear" w:color="auto" w:fill="auto"/>
          </w:tcPr>
          <w:p w:rsidR="00B07C97" w:rsidRPr="0089005C" w:rsidRDefault="00B07C97" w:rsidP="001C072E"/>
        </w:tc>
        <w:tc>
          <w:tcPr>
            <w:tcW w:w="3402" w:type="dxa"/>
            <w:shd w:val="clear" w:color="auto" w:fill="auto"/>
          </w:tcPr>
          <w:p w:rsidR="00B07C97" w:rsidRPr="0089005C" w:rsidRDefault="00B07C97" w:rsidP="001C072E">
            <w:r w:rsidRPr="0089005C">
              <w:t>Высшее</w:t>
            </w:r>
          </w:p>
        </w:tc>
      </w:tr>
      <w:tr w:rsidR="00B07C97" w:rsidRPr="0089005C" w:rsidTr="001C072E">
        <w:tc>
          <w:tcPr>
            <w:tcW w:w="709" w:type="dxa"/>
            <w:shd w:val="clear" w:color="auto" w:fill="auto"/>
          </w:tcPr>
          <w:p w:rsidR="00B07C97" w:rsidRPr="0089005C" w:rsidRDefault="00B07C97" w:rsidP="001C072E"/>
        </w:tc>
        <w:tc>
          <w:tcPr>
            <w:tcW w:w="3402" w:type="dxa"/>
            <w:shd w:val="clear" w:color="auto" w:fill="auto"/>
          </w:tcPr>
          <w:p w:rsidR="00B07C97" w:rsidRPr="0089005C" w:rsidRDefault="00B07C97" w:rsidP="001C072E">
            <w:r w:rsidRPr="0089005C">
              <w:t>Среднее специальное</w:t>
            </w:r>
          </w:p>
        </w:tc>
      </w:tr>
      <w:tr w:rsidR="00B07C97" w:rsidRPr="0089005C" w:rsidTr="001C072E">
        <w:tc>
          <w:tcPr>
            <w:tcW w:w="709" w:type="dxa"/>
            <w:shd w:val="clear" w:color="auto" w:fill="auto"/>
          </w:tcPr>
          <w:p w:rsidR="00B07C97" w:rsidRPr="0089005C" w:rsidRDefault="00B07C97" w:rsidP="001C072E"/>
        </w:tc>
        <w:tc>
          <w:tcPr>
            <w:tcW w:w="3402" w:type="dxa"/>
            <w:shd w:val="clear" w:color="auto" w:fill="auto"/>
          </w:tcPr>
          <w:p w:rsidR="00B07C97" w:rsidRPr="0089005C" w:rsidRDefault="00B07C97" w:rsidP="001C072E">
            <w:r w:rsidRPr="0089005C">
              <w:t>Полное (общее) среднее</w:t>
            </w:r>
          </w:p>
        </w:tc>
      </w:tr>
      <w:tr w:rsidR="00B07C97" w:rsidRPr="0089005C" w:rsidTr="001C072E">
        <w:tc>
          <w:tcPr>
            <w:tcW w:w="709" w:type="dxa"/>
            <w:shd w:val="clear" w:color="auto" w:fill="auto"/>
          </w:tcPr>
          <w:p w:rsidR="00B07C97" w:rsidRPr="0089005C" w:rsidRDefault="00B07C97" w:rsidP="001C072E"/>
        </w:tc>
        <w:tc>
          <w:tcPr>
            <w:tcW w:w="3402" w:type="dxa"/>
            <w:shd w:val="clear" w:color="auto" w:fill="auto"/>
          </w:tcPr>
          <w:p w:rsidR="00B07C97" w:rsidRPr="0089005C" w:rsidRDefault="00B07C97" w:rsidP="001C072E">
            <w:r w:rsidRPr="0089005C">
              <w:t>Неполное среднее</w:t>
            </w:r>
          </w:p>
        </w:tc>
      </w:tr>
    </w:tbl>
    <w:p w:rsidR="0035422C" w:rsidRPr="004C46FB" w:rsidRDefault="00511AB0" w:rsidP="0035422C">
      <w:pPr>
        <w:ind w:left="6237"/>
        <w:jc w:val="right"/>
      </w:pPr>
      <w:r>
        <w:t>Таблица 4</w:t>
      </w:r>
    </w:p>
    <w:p w:rsidR="0035422C" w:rsidRDefault="0035422C" w:rsidP="0035422C">
      <w:pPr>
        <w:ind w:firstLine="709"/>
      </w:pPr>
    </w:p>
    <w:p w:rsidR="00583667" w:rsidRDefault="00511AB0" w:rsidP="00511AB0">
      <w:pPr>
        <w:jc w:val="center"/>
      </w:pPr>
      <w:r>
        <w:t xml:space="preserve">Удовлетворенность населения качеством услуг, оказываемых школой </w:t>
      </w:r>
    </w:p>
    <w:p w:rsidR="00511AB0" w:rsidRDefault="00511AB0" w:rsidP="00511AB0">
      <w:pPr>
        <w:jc w:val="center"/>
      </w:pPr>
      <w:r>
        <w:t>дополнительного образования</w:t>
      </w:r>
    </w:p>
    <w:p w:rsidR="00511AB0" w:rsidRPr="004C46FB" w:rsidRDefault="00511AB0" w:rsidP="00511AB0">
      <w:pPr>
        <w:ind w:left="6237"/>
        <w:jc w:val="right"/>
      </w:pPr>
    </w:p>
    <w:p w:rsidR="00511AB0" w:rsidRPr="005D0E04" w:rsidRDefault="00511AB0" w:rsidP="00511AB0">
      <w:r w:rsidRPr="005D0E04">
        <w:t xml:space="preserve">Удовлетворены ли вы качеством услуг, оказываемых </w:t>
      </w:r>
      <w:r>
        <w:t>школой дополнительного образования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701"/>
        <w:gridCol w:w="1701"/>
      </w:tblGrid>
      <w:tr w:rsidR="00511AB0" w:rsidRPr="00C5086A" w:rsidTr="001C072E">
        <w:trPr>
          <w:tblHeader/>
        </w:trPr>
        <w:tc>
          <w:tcPr>
            <w:tcW w:w="959" w:type="dxa"/>
            <w:vAlign w:val="center"/>
          </w:tcPr>
          <w:p w:rsidR="00511AB0" w:rsidRPr="0089005C" w:rsidRDefault="00511AB0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511AB0" w:rsidRPr="0089005C" w:rsidRDefault="00511AB0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Да, в полной мере</w:t>
            </w: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center"/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Не удовлетворен</w:t>
            </w:r>
          </w:p>
        </w:tc>
      </w:tr>
      <w:tr w:rsidR="00511AB0" w:rsidRPr="00C5086A" w:rsidTr="001C072E">
        <w:tc>
          <w:tcPr>
            <w:tcW w:w="10031" w:type="dxa"/>
            <w:gridSpan w:val="5"/>
            <w:vAlign w:val="center"/>
          </w:tcPr>
          <w:p w:rsidR="00511AB0" w:rsidRPr="0089005C" w:rsidRDefault="00511AB0" w:rsidP="00511AB0">
            <w:pPr>
              <w:pStyle w:val="ab"/>
              <w:numPr>
                <w:ilvl w:val="0"/>
                <w:numId w:val="19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511AB0" w:rsidRPr="002C1DA5" w:rsidTr="001C072E">
        <w:tc>
          <w:tcPr>
            <w:tcW w:w="959" w:type="dxa"/>
            <w:vAlign w:val="center"/>
          </w:tcPr>
          <w:p w:rsidR="00511AB0" w:rsidRPr="002C1DA5" w:rsidRDefault="00511AB0" w:rsidP="001C072E">
            <w:pPr>
              <w:rPr>
                <w:sz w:val="24"/>
                <w:szCs w:val="24"/>
              </w:rPr>
            </w:pPr>
            <w:r w:rsidRPr="002C1DA5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511AB0" w:rsidRPr="002C1DA5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  <w:r w:rsidRPr="002C1DA5">
              <w:rPr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</w:t>
            </w:r>
            <w:r w:rsidRPr="002C1DA5">
              <w:rPr>
                <w:sz w:val="24"/>
                <w:szCs w:val="24"/>
              </w:rPr>
              <w:lastRenderedPageBreak/>
              <w:t>улучшение работы организации</w:t>
            </w:r>
          </w:p>
        </w:tc>
        <w:tc>
          <w:tcPr>
            <w:tcW w:w="1701" w:type="dxa"/>
          </w:tcPr>
          <w:p w:rsidR="00511AB0" w:rsidRPr="002C1DA5" w:rsidRDefault="00511AB0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2C1DA5" w:rsidRDefault="00511AB0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2C1DA5" w:rsidRDefault="00511AB0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C1DA5" w:rsidRPr="002C1DA5" w:rsidTr="001C072E">
        <w:tc>
          <w:tcPr>
            <w:tcW w:w="959" w:type="dxa"/>
            <w:vAlign w:val="center"/>
          </w:tcPr>
          <w:p w:rsidR="002C1DA5" w:rsidRPr="002C1DA5" w:rsidRDefault="002C1DA5" w:rsidP="001C072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1DA5" w:rsidRPr="002C1DA5" w:rsidRDefault="002C1DA5" w:rsidP="001C072E">
            <w:pPr>
              <w:jc w:val="both"/>
              <w:rPr>
                <w:sz w:val="24"/>
                <w:szCs w:val="24"/>
              </w:rPr>
            </w:pPr>
            <w:r w:rsidRPr="002C1DA5">
              <w:rPr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</w:tcPr>
          <w:p w:rsidR="002C1DA5" w:rsidRPr="002C1DA5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DA5" w:rsidRPr="002C1DA5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DA5" w:rsidRPr="002C1DA5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11AB0" w:rsidRPr="00C5086A" w:rsidTr="001C072E">
        <w:tc>
          <w:tcPr>
            <w:tcW w:w="10031" w:type="dxa"/>
            <w:gridSpan w:val="5"/>
            <w:vAlign w:val="center"/>
          </w:tcPr>
          <w:p w:rsidR="00511AB0" w:rsidRPr="0089005C" w:rsidRDefault="00511AB0" w:rsidP="00511AB0">
            <w:pPr>
              <w:pStyle w:val="ab"/>
              <w:numPr>
                <w:ilvl w:val="0"/>
                <w:numId w:val="19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511AB0" w:rsidRPr="00C5086A" w:rsidTr="001C072E">
        <w:tc>
          <w:tcPr>
            <w:tcW w:w="959" w:type="dxa"/>
            <w:vAlign w:val="center"/>
          </w:tcPr>
          <w:p w:rsidR="00511AB0" w:rsidRPr="0089005C" w:rsidRDefault="00511AB0" w:rsidP="001C072E">
            <w:pPr>
              <w:rPr>
                <w:sz w:val="24"/>
                <w:szCs w:val="24"/>
              </w:rPr>
            </w:pPr>
            <w:r w:rsidRPr="0089005C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511AB0" w:rsidRPr="0089005C" w:rsidRDefault="00511AB0" w:rsidP="00C96978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Уровень комфортности пребывания в организации  (места для сидения, гардероб, чистота помещений и так далее)</w:t>
            </w: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1AB0" w:rsidRPr="00C5086A" w:rsidTr="001C072E">
        <w:tc>
          <w:tcPr>
            <w:tcW w:w="959" w:type="dxa"/>
            <w:vAlign w:val="center"/>
          </w:tcPr>
          <w:p w:rsidR="00511AB0" w:rsidRPr="0089005C" w:rsidRDefault="002C1DA5" w:rsidP="001C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vAlign w:val="center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  <w:r w:rsidRPr="0089005C">
              <w:rPr>
                <w:color w:val="000000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AB0" w:rsidRPr="0089005C" w:rsidRDefault="00511AB0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1AB0" w:rsidRPr="00C5086A" w:rsidTr="001C072E">
        <w:tc>
          <w:tcPr>
            <w:tcW w:w="10031" w:type="dxa"/>
            <w:gridSpan w:val="5"/>
            <w:vAlign w:val="center"/>
          </w:tcPr>
          <w:p w:rsidR="00511AB0" w:rsidRPr="0089005C" w:rsidRDefault="00511AB0" w:rsidP="00511AB0">
            <w:pPr>
              <w:pStyle w:val="ab"/>
              <w:numPr>
                <w:ilvl w:val="0"/>
                <w:numId w:val="19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2C1DA5" w:rsidRPr="00C5086A" w:rsidTr="001C072E">
        <w:tc>
          <w:tcPr>
            <w:tcW w:w="959" w:type="dxa"/>
            <w:vAlign w:val="center"/>
          </w:tcPr>
          <w:p w:rsidR="002C1DA5" w:rsidRPr="002C1DA5" w:rsidRDefault="002C1DA5" w:rsidP="00933D53">
            <w:pPr>
              <w:rPr>
                <w:sz w:val="24"/>
                <w:szCs w:val="24"/>
              </w:rPr>
            </w:pPr>
            <w:r w:rsidRPr="002C1DA5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center"/>
          </w:tcPr>
          <w:p w:rsidR="002C1DA5" w:rsidRPr="002C1DA5" w:rsidRDefault="002C1DA5" w:rsidP="00933D53">
            <w:pPr>
              <w:jc w:val="both"/>
              <w:rPr>
                <w:sz w:val="24"/>
                <w:szCs w:val="24"/>
              </w:rPr>
            </w:pPr>
            <w:r w:rsidRPr="002C1DA5">
              <w:rPr>
                <w:rFonts w:eastAsia="Calibri"/>
                <w:sz w:val="24"/>
                <w:szCs w:val="24"/>
              </w:rPr>
              <w:t>Доброжелательность, вежливость персонала организации дополнительного образования</w:t>
            </w: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C1DA5" w:rsidRPr="00C5086A" w:rsidTr="001C072E">
        <w:tc>
          <w:tcPr>
            <w:tcW w:w="959" w:type="dxa"/>
            <w:vAlign w:val="center"/>
          </w:tcPr>
          <w:p w:rsidR="002C1DA5" w:rsidRPr="002C1DA5" w:rsidRDefault="002C1DA5" w:rsidP="00933D53">
            <w:pPr>
              <w:rPr>
                <w:sz w:val="24"/>
                <w:szCs w:val="24"/>
              </w:rPr>
            </w:pPr>
            <w:r w:rsidRPr="002C1DA5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2C1DA5" w:rsidRPr="002C1DA5" w:rsidRDefault="002C1DA5" w:rsidP="00933D53">
            <w:pPr>
              <w:jc w:val="both"/>
              <w:rPr>
                <w:rFonts w:eastAsia="Calibri"/>
                <w:sz w:val="24"/>
                <w:szCs w:val="24"/>
              </w:rPr>
            </w:pPr>
            <w:r w:rsidRPr="002C1DA5">
              <w:rPr>
                <w:rFonts w:eastAsia="Calibri"/>
                <w:sz w:val="24"/>
                <w:szCs w:val="24"/>
              </w:rPr>
              <w:t>Компетентность персонала организации дополнительного образования</w:t>
            </w: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2C1DA5" w:rsidRPr="0089005C" w:rsidRDefault="002C1DA5" w:rsidP="001C072E">
            <w:pPr>
              <w:jc w:val="both"/>
              <w:rPr>
                <w:rFonts w:eastAsia="Calibri"/>
              </w:rPr>
            </w:pPr>
          </w:p>
        </w:tc>
      </w:tr>
      <w:tr w:rsidR="00511AB0" w:rsidRPr="00C5086A" w:rsidTr="001C072E">
        <w:tc>
          <w:tcPr>
            <w:tcW w:w="10031" w:type="dxa"/>
            <w:gridSpan w:val="5"/>
            <w:vAlign w:val="center"/>
          </w:tcPr>
          <w:p w:rsidR="00511AB0" w:rsidRPr="0089005C" w:rsidRDefault="00511AB0" w:rsidP="00511AB0">
            <w:pPr>
              <w:pStyle w:val="ab"/>
              <w:numPr>
                <w:ilvl w:val="0"/>
                <w:numId w:val="19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9005C">
              <w:rPr>
                <w:rFonts w:eastAsia="Calibri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583667" w:rsidRPr="00583667" w:rsidTr="001C072E">
        <w:tc>
          <w:tcPr>
            <w:tcW w:w="959" w:type="dxa"/>
            <w:vAlign w:val="center"/>
          </w:tcPr>
          <w:p w:rsidR="00583667" w:rsidRPr="00583667" w:rsidRDefault="00583667" w:rsidP="00933D53">
            <w:pPr>
              <w:rPr>
                <w:sz w:val="24"/>
                <w:szCs w:val="24"/>
              </w:rPr>
            </w:pPr>
            <w:r w:rsidRPr="00583667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583667" w:rsidRPr="00583667" w:rsidRDefault="00583667" w:rsidP="00933D53">
            <w:pPr>
              <w:jc w:val="both"/>
              <w:rPr>
                <w:color w:val="000000"/>
                <w:sz w:val="24"/>
                <w:szCs w:val="24"/>
              </w:rPr>
            </w:pPr>
            <w:r w:rsidRPr="00583667">
              <w:rPr>
                <w:color w:val="000000"/>
                <w:sz w:val="24"/>
                <w:szCs w:val="24"/>
              </w:rPr>
              <w:t>Уровень удовлетворенности качеством оказания услуг организации дополнительного образования в целом</w:t>
            </w: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3667" w:rsidRPr="00583667" w:rsidTr="001C072E">
        <w:tc>
          <w:tcPr>
            <w:tcW w:w="959" w:type="dxa"/>
            <w:vAlign w:val="center"/>
          </w:tcPr>
          <w:p w:rsidR="00583667" w:rsidRPr="00583667" w:rsidRDefault="00583667" w:rsidP="00933D53">
            <w:pPr>
              <w:rPr>
                <w:sz w:val="24"/>
                <w:szCs w:val="24"/>
              </w:rPr>
            </w:pPr>
            <w:r w:rsidRPr="00583667"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  <w:vAlign w:val="center"/>
          </w:tcPr>
          <w:p w:rsidR="00583667" w:rsidRPr="00583667" w:rsidRDefault="00583667" w:rsidP="00933D53">
            <w:pPr>
              <w:jc w:val="both"/>
              <w:rPr>
                <w:color w:val="000000"/>
                <w:sz w:val="24"/>
                <w:szCs w:val="24"/>
              </w:rPr>
            </w:pPr>
            <w:r w:rsidRPr="00583667">
              <w:rPr>
                <w:color w:val="000000"/>
                <w:sz w:val="24"/>
                <w:szCs w:val="24"/>
              </w:rPr>
              <w:t>Материально-техническое обеспечение организации дополнительного образования</w:t>
            </w: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667" w:rsidRPr="00583667" w:rsidRDefault="00583667" w:rsidP="001C0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1AB0" w:rsidRDefault="00511AB0" w:rsidP="00511AB0">
      <w:pPr>
        <w:ind w:left="6480"/>
      </w:pPr>
    </w:p>
    <w:p w:rsidR="00511AB0" w:rsidRPr="0089005C" w:rsidRDefault="00511AB0" w:rsidP="00511AB0">
      <w:r>
        <w:t>П</w:t>
      </w:r>
      <w:r w:rsidRPr="0089005C">
        <w:t>росим Вас оставить информацию о себе.</w:t>
      </w:r>
    </w:p>
    <w:p w:rsidR="00511AB0" w:rsidRPr="0089005C" w:rsidRDefault="00511AB0" w:rsidP="00511AB0">
      <w:r w:rsidRPr="0089005C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511AB0" w:rsidRPr="0089005C" w:rsidTr="001C072E">
        <w:tc>
          <w:tcPr>
            <w:tcW w:w="1242" w:type="dxa"/>
            <w:shd w:val="clear" w:color="auto" w:fill="auto"/>
          </w:tcPr>
          <w:p w:rsidR="00511AB0" w:rsidRPr="0089005C" w:rsidRDefault="00511AB0" w:rsidP="001C072E"/>
        </w:tc>
        <w:tc>
          <w:tcPr>
            <w:tcW w:w="2268" w:type="dxa"/>
            <w:shd w:val="clear" w:color="auto" w:fill="auto"/>
          </w:tcPr>
          <w:p w:rsidR="00511AB0" w:rsidRPr="0089005C" w:rsidRDefault="00511AB0" w:rsidP="001C072E">
            <w:r w:rsidRPr="0089005C">
              <w:t>Мужской</w:t>
            </w:r>
          </w:p>
        </w:tc>
      </w:tr>
      <w:tr w:rsidR="00511AB0" w:rsidRPr="0089005C" w:rsidTr="001C072E">
        <w:tc>
          <w:tcPr>
            <w:tcW w:w="1242" w:type="dxa"/>
            <w:shd w:val="clear" w:color="auto" w:fill="auto"/>
          </w:tcPr>
          <w:p w:rsidR="00511AB0" w:rsidRPr="0089005C" w:rsidRDefault="00511AB0" w:rsidP="001C072E"/>
        </w:tc>
        <w:tc>
          <w:tcPr>
            <w:tcW w:w="2268" w:type="dxa"/>
            <w:shd w:val="clear" w:color="auto" w:fill="auto"/>
          </w:tcPr>
          <w:p w:rsidR="00511AB0" w:rsidRPr="0089005C" w:rsidRDefault="00511AB0" w:rsidP="001C072E">
            <w:r w:rsidRPr="0089005C">
              <w:t>Женский</w:t>
            </w:r>
          </w:p>
        </w:tc>
      </w:tr>
    </w:tbl>
    <w:p w:rsidR="00511AB0" w:rsidRPr="0089005C" w:rsidRDefault="00511AB0" w:rsidP="00511AB0">
      <w:pPr>
        <w:spacing w:line="120" w:lineRule="auto"/>
      </w:pPr>
    </w:p>
    <w:p w:rsidR="00511AB0" w:rsidRPr="0089005C" w:rsidRDefault="00511AB0" w:rsidP="00511AB0">
      <w:pPr>
        <w:rPr>
          <w:bCs/>
        </w:rPr>
      </w:pPr>
      <w:r w:rsidRPr="0089005C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511AB0" w:rsidRPr="0089005C" w:rsidTr="001C072E">
        <w:tc>
          <w:tcPr>
            <w:tcW w:w="1242" w:type="dxa"/>
          </w:tcPr>
          <w:p w:rsidR="00511AB0" w:rsidRPr="0089005C" w:rsidRDefault="00511AB0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511AB0" w:rsidRPr="0089005C" w:rsidRDefault="00511AB0" w:rsidP="001C072E">
            <w:pPr>
              <w:rPr>
                <w:bCs/>
              </w:rPr>
            </w:pPr>
            <w:r w:rsidRPr="0089005C">
              <w:rPr>
                <w:bCs/>
              </w:rPr>
              <w:t>14-29 лет</w:t>
            </w:r>
          </w:p>
        </w:tc>
      </w:tr>
      <w:tr w:rsidR="00511AB0" w:rsidRPr="0089005C" w:rsidTr="001C072E">
        <w:tc>
          <w:tcPr>
            <w:tcW w:w="1242" w:type="dxa"/>
          </w:tcPr>
          <w:p w:rsidR="00511AB0" w:rsidRPr="0089005C" w:rsidRDefault="00511AB0" w:rsidP="001C072E">
            <w:pPr>
              <w:rPr>
                <w:bCs/>
              </w:rPr>
            </w:pPr>
          </w:p>
        </w:tc>
        <w:tc>
          <w:tcPr>
            <w:tcW w:w="2268" w:type="dxa"/>
          </w:tcPr>
          <w:p w:rsidR="00511AB0" w:rsidRPr="0089005C" w:rsidRDefault="00511AB0" w:rsidP="001C072E">
            <w:pPr>
              <w:rPr>
                <w:bCs/>
              </w:rPr>
            </w:pPr>
            <w:r w:rsidRPr="0089005C">
              <w:rPr>
                <w:bCs/>
              </w:rPr>
              <w:t>30-49 лет</w:t>
            </w:r>
          </w:p>
        </w:tc>
      </w:tr>
      <w:tr w:rsidR="00511AB0" w:rsidRPr="0089005C" w:rsidTr="001C072E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AB0" w:rsidRPr="0089005C" w:rsidRDefault="00511AB0" w:rsidP="001C072E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AB0" w:rsidRPr="0089005C" w:rsidRDefault="00511AB0" w:rsidP="001C072E">
            <w:pPr>
              <w:rPr>
                <w:bCs/>
              </w:rPr>
            </w:pPr>
            <w:r w:rsidRPr="0089005C">
              <w:rPr>
                <w:bCs/>
              </w:rPr>
              <w:t>50 и старше</w:t>
            </w:r>
          </w:p>
        </w:tc>
      </w:tr>
    </w:tbl>
    <w:p w:rsidR="00511AB0" w:rsidRPr="0089005C" w:rsidRDefault="00511AB0" w:rsidP="00511AB0">
      <w:pPr>
        <w:spacing w:line="120" w:lineRule="auto"/>
        <w:ind w:firstLine="709"/>
      </w:pPr>
    </w:p>
    <w:p w:rsidR="00511AB0" w:rsidRPr="0089005C" w:rsidRDefault="00511AB0" w:rsidP="00511AB0">
      <w:r w:rsidRPr="0089005C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511AB0" w:rsidRPr="0089005C" w:rsidTr="001C072E">
        <w:tc>
          <w:tcPr>
            <w:tcW w:w="709" w:type="dxa"/>
            <w:shd w:val="clear" w:color="auto" w:fill="auto"/>
          </w:tcPr>
          <w:p w:rsidR="00511AB0" w:rsidRPr="0089005C" w:rsidRDefault="00511AB0" w:rsidP="001C072E"/>
        </w:tc>
        <w:tc>
          <w:tcPr>
            <w:tcW w:w="3402" w:type="dxa"/>
            <w:shd w:val="clear" w:color="auto" w:fill="auto"/>
          </w:tcPr>
          <w:p w:rsidR="00511AB0" w:rsidRPr="0089005C" w:rsidRDefault="00511AB0" w:rsidP="001C072E">
            <w:r w:rsidRPr="0089005C">
              <w:t>Высшее</w:t>
            </w:r>
          </w:p>
        </w:tc>
      </w:tr>
      <w:tr w:rsidR="00511AB0" w:rsidRPr="0089005C" w:rsidTr="001C072E">
        <w:tc>
          <w:tcPr>
            <w:tcW w:w="709" w:type="dxa"/>
            <w:shd w:val="clear" w:color="auto" w:fill="auto"/>
          </w:tcPr>
          <w:p w:rsidR="00511AB0" w:rsidRPr="0089005C" w:rsidRDefault="00511AB0" w:rsidP="001C072E"/>
        </w:tc>
        <w:tc>
          <w:tcPr>
            <w:tcW w:w="3402" w:type="dxa"/>
            <w:shd w:val="clear" w:color="auto" w:fill="auto"/>
          </w:tcPr>
          <w:p w:rsidR="00511AB0" w:rsidRPr="0089005C" w:rsidRDefault="00511AB0" w:rsidP="001C072E">
            <w:r w:rsidRPr="0089005C">
              <w:t>Среднее специальное</w:t>
            </w:r>
          </w:p>
        </w:tc>
      </w:tr>
      <w:tr w:rsidR="00511AB0" w:rsidRPr="0089005C" w:rsidTr="001C072E">
        <w:tc>
          <w:tcPr>
            <w:tcW w:w="709" w:type="dxa"/>
            <w:shd w:val="clear" w:color="auto" w:fill="auto"/>
          </w:tcPr>
          <w:p w:rsidR="00511AB0" w:rsidRPr="0089005C" w:rsidRDefault="00511AB0" w:rsidP="001C072E"/>
        </w:tc>
        <w:tc>
          <w:tcPr>
            <w:tcW w:w="3402" w:type="dxa"/>
            <w:shd w:val="clear" w:color="auto" w:fill="auto"/>
          </w:tcPr>
          <w:p w:rsidR="00511AB0" w:rsidRPr="0089005C" w:rsidRDefault="00511AB0" w:rsidP="001C072E">
            <w:r w:rsidRPr="0089005C">
              <w:t>Полное (общее) среднее</w:t>
            </w:r>
          </w:p>
        </w:tc>
      </w:tr>
      <w:tr w:rsidR="00511AB0" w:rsidRPr="0089005C" w:rsidTr="001C072E">
        <w:tc>
          <w:tcPr>
            <w:tcW w:w="709" w:type="dxa"/>
            <w:shd w:val="clear" w:color="auto" w:fill="auto"/>
          </w:tcPr>
          <w:p w:rsidR="00511AB0" w:rsidRPr="0089005C" w:rsidRDefault="00511AB0" w:rsidP="001C072E"/>
        </w:tc>
        <w:tc>
          <w:tcPr>
            <w:tcW w:w="3402" w:type="dxa"/>
            <w:shd w:val="clear" w:color="auto" w:fill="auto"/>
          </w:tcPr>
          <w:p w:rsidR="00511AB0" w:rsidRPr="0089005C" w:rsidRDefault="00511AB0" w:rsidP="001C072E">
            <w:r w:rsidRPr="0089005C">
              <w:t>Неполное среднее</w:t>
            </w:r>
          </w:p>
        </w:tc>
      </w:tr>
    </w:tbl>
    <w:p w:rsidR="007616FD" w:rsidRDefault="007616FD" w:rsidP="0035422C">
      <w:pPr>
        <w:ind w:left="720" w:firstLine="696"/>
        <w:rPr>
          <w:b/>
        </w:rPr>
      </w:pPr>
    </w:p>
    <w:p w:rsidR="00583667" w:rsidRDefault="00583667" w:rsidP="0035422C">
      <w:pPr>
        <w:ind w:left="720" w:firstLine="696"/>
        <w:rPr>
          <w:b/>
        </w:rPr>
      </w:pPr>
    </w:p>
    <w:p w:rsidR="0035422C" w:rsidRPr="006915A2" w:rsidRDefault="0035422C" w:rsidP="00583667"/>
    <w:sectPr w:rsidR="0035422C" w:rsidRPr="006915A2" w:rsidSect="00F925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F1475"/>
    <w:multiLevelType w:val="hybridMultilevel"/>
    <w:tmpl w:val="71AA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7F2"/>
    <w:multiLevelType w:val="hybridMultilevel"/>
    <w:tmpl w:val="B9A43AEC"/>
    <w:lvl w:ilvl="0" w:tplc="C9402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6B57"/>
    <w:multiLevelType w:val="hybridMultilevel"/>
    <w:tmpl w:val="8940F6D2"/>
    <w:lvl w:ilvl="0" w:tplc="54828F6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227DBC"/>
    <w:multiLevelType w:val="hybridMultilevel"/>
    <w:tmpl w:val="D4960CFC"/>
    <w:lvl w:ilvl="0" w:tplc="7F00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118"/>
    <w:multiLevelType w:val="hybridMultilevel"/>
    <w:tmpl w:val="60A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0A1B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862E9"/>
    <w:multiLevelType w:val="hybridMultilevel"/>
    <w:tmpl w:val="7BDC0F2A"/>
    <w:lvl w:ilvl="0" w:tplc="9B6A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48B1"/>
    <w:multiLevelType w:val="hybridMultilevel"/>
    <w:tmpl w:val="CF4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D19"/>
    <w:multiLevelType w:val="hybridMultilevel"/>
    <w:tmpl w:val="AF1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81E81"/>
    <w:multiLevelType w:val="hybridMultilevel"/>
    <w:tmpl w:val="CFD0F9DA"/>
    <w:lvl w:ilvl="0" w:tplc="55564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F0F16"/>
    <w:multiLevelType w:val="hybridMultilevel"/>
    <w:tmpl w:val="E03277D6"/>
    <w:lvl w:ilvl="0" w:tplc="0006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B21FB"/>
    <w:multiLevelType w:val="hybridMultilevel"/>
    <w:tmpl w:val="3C3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83684"/>
    <w:multiLevelType w:val="hybridMultilevel"/>
    <w:tmpl w:val="6560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E103A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74F1D"/>
    <w:multiLevelType w:val="hybridMultilevel"/>
    <w:tmpl w:val="F72269EC"/>
    <w:lvl w:ilvl="0" w:tplc="1804C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1169B6"/>
    <w:multiLevelType w:val="hybridMultilevel"/>
    <w:tmpl w:val="6560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C0DB4"/>
    <w:multiLevelType w:val="hybridMultilevel"/>
    <w:tmpl w:val="CE3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93575"/>
    <w:multiLevelType w:val="hybridMultilevel"/>
    <w:tmpl w:val="99B2A992"/>
    <w:lvl w:ilvl="0" w:tplc="339E7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48D7B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1"/>
  </w:num>
  <w:num w:numId="8">
    <w:abstractNumId w:val="2"/>
  </w:num>
  <w:num w:numId="9">
    <w:abstractNumId w:val="18"/>
  </w:num>
  <w:num w:numId="10">
    <w:abstractNumId w:val="6"/>
  </w:num>
  <w:num w:numId="11">
    <w:abstractNumId w:val="14"/>
  </w:num>
  <w:num w:numId="12">
    <w:abstractNumId w:val="7"/>
  </w:num>
  <w:num w:numId="13">
    <w:abstractNumId w:val="8"/>
  </w:num>
  <w:num w:numId="14">
    <w:abstractNumId w:val="10"/>
  </w:num>
  <w:num w:numId="15">
    <w:abstractNumId w:val="3"/>
  </w:num>
  <w:num w:numId="16">
    <w:abstractNumId w:val="17"/>
  </w:num>
  <w:num w:numId="17">
    <w:abstractNumId w:val="1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295"/>
    <w:rsid w:val="0005468C"/>
    <w:rsid w:val="000A620B"/>
    <w:rsid w:val="000F3237"/>
    <w:rsid w:val="001A3608"/>
    <w:rsid w:val="001E5678"/>
    <w:rsid w:val="00296BE1"/>
    <w:rsid w:val="002C1DA5"/>
    <w:rsid w:val="002E2686"/>
    <w:rsid w:val="003260C4"/>
    <w:rsid w:val="0035422C"/>
    <w:rsid w:val="00390EFF"/>
    <w:rsid w:val="003975D6"/>
    <w:rsid w:val="004047E0"/>
    <w:rsid w:val="004107F4"/>
    <w:rsid w:val="00421CC4"/>
    <w:rsid w:val="00456295"/>
    <w:rsid w:val="00496B71"/>
    <w:rsid w:val="004D21E4"/>
    <w:rsid w:val="00501396"/>
    <w:rsid w:val="00510B4E"/>
    <w:rsid w:val="00511AB0"/>
    <w:rsid w:val="00517E8D"/>
    <w:rsid w:val="005242BD"/>
    <w:rsid w:val="005619B9"/>
    <w:rsid w:val="00583667"/>
    <w:rsid w:val="005A19BA"/>
    <w:rsid w:val="005D0E04"/>
    <w:rsid w:val="00600977"/>
    <w:rsid w:val="0061003C"/>
    <w:rsid w:val="006F3BB9"/>
    <w:rsid w:val="00717345"/>
    <w:rsid w:val="007308E5"/>
    <w:rsid w:val="007616FD"/>
    <w:rsid w:val="0076654A"/>
    <w:rsid w:val="00775C10"/>
    <w:rsid w:val="007C1467"/>
    <w:rsid w:val="00801D0E"/>
    <w:rsid w:val="00875B72"/>
    <w:rsid w:val="0088053D"/>
    <w:rsid w:val="0089005C"/>
    <w:rsid w:val="008C5B18"/>
    <w:rsid w:val="008C7021"/>
    <w:rsid w:val="00956B7C"/>
    <w:rsid w:val="009633B8"/>
    <w:rsid w:val="009727C0"/>
    <w:rsid w:val="009D42E0"/>
    <w:rsid w:val="00A146B2"/>
    <w:rsid w:val="00A44968"/>
    <w:rsid w:val="00A93F60"/>
    <w:rsid w:val="00AE159E"/>
    <w:rsid w:val="00AF32BC"/>
    <w:rsid w:val="00B07C97"/>
    <w:rsid w:val="00B47733"/>
    <w:rsid w:val="00C11425"/>
    <w:rsid w:val="00C96978"/>
    <w:rsid w:val="00D27E70"/>
    <w:rsid w:val="00D809D9"/>
    <w:rsid w:val="00DD6068"/>
    <w:rsid w:val="00DF5181"/>
    <w:rsid w:val="00E612CD"/>
    <w:rsid w:val="00E8693F"/>
    <w:rsid w:val="00E97195"/>
    <w:rsid w:val="00F40942"/>
    <w:rsid w:val="00F4505D"/>
    <w:rsid w:val="00F925AA"/>
    <w:rsid w:val="00FA7063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22C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295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5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45629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56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562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6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3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542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35422C"/>
    <w:rPr>
      <w:rFonts w:ascii="Calibri" w:eastAsia="Times New Roman" w:hAnsi="Calibri" w:cs="Times New Roman"/>
      <w:lang w:eastAsia="ru-RU"/>
    </w:rPr>
  </w:style>
  <w:style w:type="paragraph" w:customStyle="1" w:styleId="aa">
    <w:name w:val="Ответ"/>
    <w:basedOn w:val="a"/>
    <w:rsid w:val="0035422C"/>
  </w:style>
  <w:style w:type="paragraph" w:styleId="ab">
    <w:name w:val="List Paragraph"/>
    <w:basedOn w:val="a"/>
    <w:uiPriority w:val="99"/>
    <w:qFormat/>
    <w:rsid w:val="004D21E4"/>
    <w:pPr>
      <w:ind w:left="720"/>
      <w:contextualSpacing/>
    </w:pPr>
  </w:style>
  <w:style w:type="table" w:styleId="ac">
    <w:name w:val="Table Grid"/>
    <w:basedOn w:val="a1"/>
    <w:uiPriority w:val="59"/>
    <w:rsid w:val="00B4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DF51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zueva</dc:creator>
  <cp:lastModifiedBy>Юлия Сергеевна Сметанина</cp:lastModifiedBy>
  <cp:revision>14</cp:revision>
  <cp:lastPrinted>2015-08-19T05:52:00Z</cp:lastPrinted>
  <dcterms:created xsi:type="dcterms:W3CDTF">2015-07-24T05:21:00Z</dcterms:created>
  <dcterms:modified xsi:type="dcterms:W3CDTF">2015-08-19T05:55:00Z</dcterms:modified>
</cp:coreProperties>
</file>