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CB" w:rsidRPr="003736F3" w:rsidRDefault="000B66CB" w:rsidP="000B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>УПРАВЛЕНИЕ КУЛЬТУРЫ АДМИНИСТРАЦИИ</w:t>
      </w:r>
    </w:p>
    <w:p w:rsidR="000B66CB" w:rsidRPr="003736F3" w:rsidRDefault="000B66CB" w:rsidP="000B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 xml:space="preserve">КОПЕЙСКОГО ГОРОДСКОГО ОКРУГА </w:t>
      </w:r>
    </w:p>
    <w:p w:rsidR="000B66CB" w:rsidRPr="003736F3" w:rsidRDefault="000B66CB" w:rsidP="000B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0B66CB" w:rsidRPr="003736F3" w:rsidRDefault="000B66CB" w:rsidP="000B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CB" w:rsidRPr="003736F3" w:rsidRDefault="000B66CB" w:rsidP="000B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736F3" w:rsidRPr="003736F3">
        <w:rPr>
          <w:rFonts w:ascii="Times New Roman" w:hAnsi="Times New Roman" w:cs="Times New Roman"/>
          <w:sz w:val="24"/>
          <w:szCs w:val="24"/>
        </w:rPr>
        <w:t>200</w:t>
      </w:r>
    </w:p>
    <w:p w:rsidR="000B66CB" w:rsidRPr="003736F3" w:rsidRDefault="000B66CB" w:rsidP="000B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 xml:space="preserve">от </w:t>
      </w:r>
      <w:r w:rsidR="003736F3" w:rsidRPr="003736F3">
        <w:rPr>
          <w:rFonts w:ascii="Times New Roman" w:hAnsi="Times New Roman" w:cs="Times New Roman"/>
          <w:sz w:val="24"/>
          <w:szCs w:val="24"/>
        </w:rPr>
        <w:t>07</w:t>
      </w:r>
      <w:r w:rsidRPr="003736F3">
        <w:rPr>
          <w:rFonts w:ascii="Times New Roman" w:hAnsi="Times New Roman" w:cs="Times New Roman"/>
          <w:sz w:val="24"/>
          <w:szCs w:val="24"/>
        </w:rPr>
        <w:t>.</w:t>
      </w:r>
      <w:r w:rsidR="003736F3" w:rsidRPr="003736F3">
        <w:rPr>
          <w:rFonts w:ascii="Times New Roman" w:hAnsi="Times New Roman" w:cs="Times New Roman"/>
          <w:sz w:val="24"/>
          <w:szCs w:val="24"/>
        </w:rPr>
        <w:t>12</w:t>
      </w:r>
      <w:r w:rsidRPr="003736F3">
        <w:rPr>
          <w:rFonts w:ascii="Times New Roman" w:hAnsi="Times New Roman" w:cs="Times New Roman"/>
          <w:sz w:val="24"/>
          <w:szCs w:val="24"/>
        </w:rPr>
        <w:t xml:space="preserve">.2015 </w:t>
      </w:r>
    </w:p>
    <w:p w:rsidR="007F273F" w:rsidRPr="003736F3" w:rsidRDefault="007F273F" w:rsidP="000B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489E" w:rsidRPr="003736F3" w:rsidRDefault="00B7489E" w:rsidP="00C77D44">
      <w:pPr>
        <w:pStyle w:val="ConsPlusNormal"/>
        <w:ind w:right="39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B129F" w:rsidRPr="003736F3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3736F3">
        <w:rPr>
          <w:rFonts w:ascii="Times New Roman" w:hAnsi="Times New Roman" w:cs="Times New Roman"/>
          <w:sz w:val="24"/>
          <w:szCs w:val="24"/>
        </w:rPr>
        <w:t>определени</w:t>
      </w:r>
      <w:r w:rsidR="00EB129F" w:rsidRPr="003736F3">
        <w:rPr>
          <w:rFonts w:ascii="Times New Roman" w:hAnsi="Times New Roman" w:cs="Times New Roman"/>
          <w:sz w:val="24"/>
          <w:szCs w:val="24"/>
        </w:rPr>
        <w:t>я</w:t>
      </w:r>
      <w:r w:rsidRPr="003736F3">
        <w:rPr>
          <w:rFonts w:ascii="Times New Roman" w:hAnsi="Times New Roman" w:cs="Times New Roman"/>
          <w:sz w:val="24"/>
          <w:szCs w:val="24"/>
        </w:rPr>
        <w:t xml:space="preserve"> нормативных затрат на оказание муниципальных услуг в сфере культуры</w:t>
      </w:r>
      <w:r w:rsidR="00C77D44" w:rsidRPr="003736F3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</w:t>
      </w:r>
      <w:r w:rsidRPr="003736F3">
        <w:rPr>
          <w:rFonts w:ascii="Times New Roman" w:hAnsi="Times New Roman" w:cs="Times New Roman"/>
          <w:sz w:val="24"/>
          <w:szCs w:val="24"/>
        </w:rPr>
        <w:t xml:space="preserve"> применяемых при расчете объема субсидии на фи</w:t>
      </w:r>
      <w:r w:rsidR="00C77D44" w:rsidRPr="003736F3">
        <w:rPr>
          <w:rFonts w:ascii="Times New Roman" w:hAnsi="Times New Roman" w:cs="Times New Roman"/>
          <w:sz w:val="24"/>
          <w:szCs w:val="24"/>
        </w:rPr>
        <w:t xml:space="preserve">нансовое обеспечение выполнения </w:t>
      </w:r>
      <w:r w:rsidRPr="003736F3">
        <w:rPr>
          <w:rFonts w:ascii="Times New Roman" w:hAnsi="Times New Roman" w:cs="Times New Roman"/>
          <w:sz w:val="24"/>
          <w:szCs w:val="24"/>
        </w:rPr>
        <w:t xml:space="preserve">муниципального задания на оказание муниципальных услуг (выполнение работ) </w:t>
      </w:r>
    </w:p>
    <w:p w:rsidR="007F273F" w:rsidRPr="003736F3" w:rsidRDefault="007F273F" w:rsidP="00C77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89E" w:rsidRPr="003736F3" w:rsidRDefault="00C77D44" w:rsidP="00C77D44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F273F" w:rsidRPr="003736F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="007F273F" w:rsidRPr="003736F3">
          <w:rPr>
            <w:rFonts w:ascii="Times New Roman" w:hAnsi="Times New Roman" w:cs="Times New Roman"/>
            <w:sz w:val="24"/>
            <w:szCs w:val="24"/>
          </w:rPr>
          <w:t>абзацем вторым пункта 4 статьи 69.2</w:t>
        </w:r>
      </w:hyperlink>
      <w:r w:rsidR="007F273F" w:rsidRPr="003736F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3736F3">
        <w:rPr>
          <w:rFonts w:ascii="Times New Roman" w:hAnsi="Times New Roman" w:cs="Times New Roman"/>
          <w:sz w:val="24"/>
          <w:szCs w:val="24"/>
        </w:rPr>
        <w:t xml:space="preserve">, Приказом Минфина России от 01.07.2015 N 104н "Об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</w:t>
      </w:r>
      <w:r w:rsidR="00FA5021" w:rsidRPr="003736F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736F3">
        <w:rPr>
          <w:rFonts w:ascii="Times New Roman" w:hAnsi="Times New Roman" w:cs="Times New Roman"/>
          <w:sz w:val="24"/>
          <w:szCs w:val="24"/>
        </w:rPr>
        <w:t xml:space="preserve"> (муниципального) задания на оказание государственных</w:t>
      </w:r>
      <w:proofErr w:type="gramEnd"/>
      <w:r w:rsidRPr="003736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36F3">
        <w:rPr>
          <w:rFonts w:ascii="Times New Roman" w:hAnsi="Times New Roman" w:cs="Times New Roman"/>
          <w:sz w:val="24"/>
          <w:szCs w:val="24"/>
        </w:rPr>
        <w:t>муниципальных) услуг (выполнение работ)</w:t>
      </w:r>
      <w:r w:rsidR="00C82AE1" w:rsidRPr="003736F3">
        <w:rPr>
          <w:rFonts w:ascii="Times New Roman" w:hAnsi="Times New Roman" w:cs="Times New Roman"/>
          <w:sz w:val="24"/>
          <w:szCs w:val="24"/>
        </w:rPr>
        <w:t xml:space="preserve"> </w:t>
      </w:r>
      <w:r w:rsidRPr="003736F3">
        <w:rPr>
          <w:rFonts w:ascii="Times New Roman" w:hAnsi="Times New Roman" w:cs="Times New Roman"/>
          <w:sz w:val="24"/>
          <w:szCs w:val="24"/>
        </w:rPr>
        <w:t xml:space="preserve">государственным (муниципальным) учреждением» </w:t>
      </w:r>
      <w:r w:rsidR="001E4F26" w:rsidRPr="003736F3">
        <w:rPr>
          <w:rFonts w:ascii="Times New Roman" w:hAnsi="Times New Roman" w:cs="Times New Roman"/>
          <w:sz w:val="24"/>
          <w:szCs w:val="24"/>
        </w:rPr>
        <w:t xml:space="preserve">и </w:t>
      </w:r>
      <w:r w:rsidRPr="003736F3">
        <w:rPr>
          <w:rFonts w:ascii="Times New Roman" w:hAnsi="Times New Roman" w:cs="Times New Roman"/>
          <w:sz w:val="24"/>
          <w:szCs w:val="24"/>
        </w:rPr>
        <w:t>П</w:t>
      </w:r>
      <w:r w:rsidR="001E4F26" w:rsidRPr="003736F3">
        <w:rPr>
          <w:rFonts w:ascii="Times New Roman" w:hAnsi="Times New Roman" w:cs="Times New Roman"/>
          <w:sz w:val="24"/>
          <w:szCs w:val="24"/>
        </w:rPr>
        <w:t>риказом Министерства культуры Российской Федерации</w:t>
      </w:r>
      <w:r w:rsidR="00B7489E" w:rsidRPr="003736F3">
        <w:rPr>
          <w:rFonts w:ascii="Times New Roman" w:hAnsi="Times New Roman" w:cs="Times New Roman"/>
          <w:sz w:val="24"/>
          <w:szCs w:val="24"/>
        </w:rPr>
        <w:t xml:space="preserve"> </w:t>
      </w:r>
      <w:r w:rsidR="00B7489E" w:rsidRPr="003736F3">
        <w:rPr>
          <w:rFonts w:ascii="Times New Roman" w:hAnsi="Times New Roman" w:cs="Times New Roman"/>
          <w:bCs/>
          <w:sz w:val="24"/>
          <w:szCs w:val="24"/>
        </w:rPr>
        <w:t xml:space="preserve">от 9 июня 2015 г. N 1762 </w:t>
      </w:r>
      <w:r w:rsidR="00B7489E" w:rsidRPr="003736F3">
        <w:rPr>
          <w:rFonts w:ascii="Times New Roman" w:hAnsi="Times New Roman" w:cs="Times New Roman"/>
          <w:sz w:val="24"/>
          <w:szCs w:val="24"/>
        </w:rPr>
        <w:t xml:space="preserve">«Об утверждении общих требований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объема субсидии на финансовое обеспечение выполнения </w:t>
      </w:r>
      <w:r w:rsidR="00FA5021" w:rsidRPr="003736F3">
        <w:rPr>
          <w:rFonts w:ascii="Times New Roman" w:hAnsi="Times New Roman" w:cs="Times New Roman"/>
          <w:sz w:val="24"/>
          <w:szCs w:val="24"/>
        </w:rPr>
        <w:t>муниципального</w:t>
      </w:r>
      <w:r w:rsidR="00B7489E" w:rsidRPr="003736F3">
        <w:rPr>
          <w:rFonts w:ascii="Times New Roman" w:hAnsi="Times New Roman" w:cs="Times New Roman"/>
          <w:sz w:val="24"/>
          <w:szCs w:val="24"/>
        </w:rPr>
        <w:t xml:space="preserve"> (муниципального) задания на оказание государственных (муниципальных) услуг (выполнение работ)</w:t>
      </w:r>
      <w:r w:rsidR="006C2DD7" w:rsidRPr="003736F3">
        <w:rPr>
          <w:rFonts w:ascii="Times New Roman" w:hAnsi="Times New Roman" w:cs="Times New Roman"/>
          <w:sz w:val="24"/>
          <w:szCs w:val="24"/>
        </w:rPr>
        <w:t xml:space="preserve"> </w:t>
      </w:r>
      <w:r w:rsidR="00B7489E" w:rsidRPr="003736F3">
        <w:rPr>
          <w:rFonts w:ascii="Times New Roman" w:hAnsi="Times New Roman" w:cs="Times New Roman"/>
          <w:sz w:val="24"/>
          <w:szCs w:val="24"/>
        </w:rPr>
        <w:t>государственным (муниципальным</w:t>
      </w:r>
      <w:proofErr w:type="gramEnd"/>
      <w:r w:rsidR="00B7489E" w:rsidRPr="003736F3">
        <w:rPr>
          <w:rFonts w:ascii="Times New Roman" w:hAnsi="Times New Roman" w:cs="Times New Roman"/>
          <w:sz w:val="24"/>
          <w:szCs w:val="24"/>
        </w:rPr>
        <w:t>) учреждением»</w:t>
      </w:r>
    </w:p>
    <w:p w:rsidR="007F273F" w:rsidRPr="003736F3" w:rsidRDefault="00EB1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>ПРИКАЗЫВАЮ</w:t>
      </w:r>
      <w:r w:rsidR="007F273F" w:rsidRPr="003736F3">
        <w:rPr>
          <w:rFonts w:ascii="Times New Roman" w:hAnsi="Times New Roman" w:cs="Times New Roman"/>
          <w:sz w:val="24"/>
          <w:szCs w:val="24"/>
        </w:rPr>
        <w:t>:</w:t>
      </w:r>
    </w:p>
    <w:p w:rsidR="007F273F" w:rsidRPr="003736F3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>1. Утвердить прилагаемы</w:t>
      </w:r>
      <w:r w:rsidR="00254B4E" w:rsidRPr="003736F3">
        <w:rPr>
          <w:rFonts w:ascii="Times New Roman" w:hAnsi="Times New Roman" w:cs="Times New Roman"/>
          <w:sz w:val="24"/>
          <w:szCs w:val="24"/>
        </w:rPr>
        <w:t>й</w:t>
      </w:r>
      <w:r w:rsidRPr="003736F3">
        <w:rPr>
          <w:rFonts w:ascii="Times New Roman" w:hAnsi="Times New Roman" w:cs="Times New Roman"/>
          <w:sz w:val="24"/>
          <w:szCs w:val="24"/>
        </w:rPr>
        <w:t xml:space="preserve"> </w:t>
      </w:r>
      <w:r w:rsidR="00254B4E" w:rsidRPr="003736F3">
        <w:rPr>
          <w:rFonts w:ascii="Times New Roman" w:hAnsi="Times New Roman" w:cs="Times New Roman"/>
          <w:sz w:val="24"/>
          <w:szCs w:val="24"/>
        </w:rPr>
        <w:t>Порядок определения</w:t>
      </w:r>
      <w:r w:rsidR="00C77D44" w:rsidRPr="003736F3">
        <w:rPr>
          <w:rFonts w:ascii="Times New Roman" w:hAnsi="Times New Roman" w:cs="Times New Roman"/>
          <w:sz w:val="24"/>
          <w:szCs w:val="24"/>
        </w:rPr>
        <w:t xml:space="preserve"> нормативных затрат на оказание муниципальных услуг в сфере культуры и дополнительного образования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учреждениями, подведомственными управлению культуры администрации Копейского городского округа </w:t>
      </w:r>
      <w:r w:rsidRPr="003736F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254B4E" w:rsidRPr="003736F3">
        <w:rPr>
          <w:rFonts w:ascii="Times New Roman" w:hAnsi="Times New Roman" w:cs="Times New Roman"/>
          <w:sz w:val="24"/>
          <w:szCs w:val="24"/>
        </w:rPr>
        <w:t>Порядок</w:t>
      </w:r>
      <w:r w:rsidRPr="003736F3">
        <w:rPr>
          <w:rFonts w:ascii="Times New Roman" w:hAnsi="Times New Roman" w:cs="Times New Roman"/>
          <w:sz w:val="24"/>
          <w:szCs w:val="24"/>
        </w:rPr>
        <w:t>, муниципальное задание</w:t>
      </w:r>
      <w:r w:rsidR="00EB129F" w:rsidRPr="003736F3">
        <w:rPr>
          <w:rFonts w:ascii="Times New Roman" w:hAnsi="Times New Roman" w:cs="Times New Roman"/>
          <w:sz w:val="24"/>
          <w:szCs w:val="24"/>
        </w:rPr>
        <w:t>, управление культуры</w:t>
      </w:r>
      <w:r w:rsidRPr="003736F3">
        <w:rPr>
          <w:rFonts w:ascii="Times New Roman" w:hAnsi="Times New Roman" w:cs="Times New Roman"/>
          <w:sz w:val="24"/>
          <w:szCs w:val="24"/>
        </w:rPr>
        <w:t>).</w:t>
      </w:r>
    </w:p>
    <w:p w:rsidR="00DB78BC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>2.</w:t>
      </w:r>
      <w:r w:rsidR="00EB129F" w:rsidRPr="003736F3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муниципальных услуг в сфере культуры и дополнительного образования</w:t>
      </w:r>
      <w:r w:rsidRPr="003736F3">
        <w:rPr>
          <w:rFonts w:ascii="Times New Roman" w:hAnsi="Times New Roman" w:cs="Times New Roman"/>
          <w:sz w:val="24"/>
          <w:szCs w:val="24"/>
        </w:rPr>
        <w:t xml:space="preserve">, определяемые с соблюдением </w:t>
      </w:r>
      <w:hyperlink w:anchor="Par37" w:history="1">
        <w:r w:rsidR="00254B4E" w:rsidRPr="003736F3">
          <w:rPr>
            <w:rFonts w:ascii="Times New Roman" w:hAnsi="Times New Roman" w:cs="Times New Roman"/>
            <w:sz w:val="24"/>
            <w:szCs w:val="24"/>
          </w:rPr>
          <w:t>настоящего</w:t>
        </w:r>
      </w:hyperlink>
      <w:r w:rsidR="00254B4E" w:rsidRPr="003736F3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3736F3">
        <w:rPr>
          <w:rFonts w:ascii="Times New Roman" w:hAnsi="Times New Roman" w:cs="Times New Roman"/>
          <w:sz w:val="24"/>
          <w:szCs w:val="24"/>
        </w:rPr>
        <w:t xml:space="preserve">, применяются при расчете объема субсидии на финансовое обеспечение выполнения муниципального задания, начиная с </w:t>
      </w:r>
      <w:r w:rsidR="00EB129F" w:rsidRPr="003736F3">
        <w:rPr>
          <w:rFonts w:ascii="Times New Roman" w:hAnsi="Times New Roman" w:cs="Times New Roman"/>
          <w:sz w:val="24"/>
          <w:szCs w:val="24"/>
        </w:rPr>
        <w:t>муниципальных</w:t>
      </w:r>
      <w:r w:rsidR="00DB78BC">
        <w:rPr>
          <w:rFonts w:ascii="Times New Roman" w:hAnsi="Times New Roman" w:cs="Times New Roman"/>
          <w:sz w:val="24"/>
          <w:szCs w:val="24"/>
        </w:rPr>
        <w:t xml:space="preserve"> заданий на 2016 год.</w:t>
      </w:r>
    </w:p>
    <w:p w:rsidR="00EB129F" w:rsidRPr="003736F3" w:rsidRDefault="00DB7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273F" w:rsidRPr="003736F3">
        <w:rPr>
          <w:rFonts w:ascii="Times New Roman" w:hAnsi="Times New Roman" w:cs="Times New Roman"/>
          <w:sz w:val="24"/>
          <w:szCs w:val="24"/>
        </w:rPr>
        <w:t xml:space="preserve">. </w:t>
      </w:r>
      <w:r w:rsidR="00EB129F" w:rsidRPr="003736F3">
        <w:rPr>
          <w:rFonts w:ascii="Times New Roman" w:hAnsi="Times New Roman" w:cs="Times New Roman"/>
          <w:sz w:val="24"/>
          <w:szCs w:val="24"/>
        </w:rPr>
        <w:t xml:space="preserve">Приказ управления культуры от 09.09.2013 № 193 «Об утверждении порядка расчета нормативных затрат </w:t>
      </w:r>
      <w:r w:rsidR="00254B4E" w:rsidRPr="003736F3">
        <w:rPr>
          <w:rFonts w:ascii="Times New Roman" w:hAnsi="Times New Roman" w:cs="Times New Roman"/>
          <w:sz w:val="24"/>
          <w:szCs w:val="24"/>
        </w:rPr>
        <w:t>на оказание муниципальными учреждениями, подведомственными управлению культуры администрации, муниципальных услуг и на содержание имущества бюджетных учреждений» и Приказ управления культуры от 28.04.2014 № 54 «О внесении изменений в приказ 09.09.2013 № 193» отменить с 01.01.2016.</w:t>
      </w:r>
    </w:p>
    <w:p w:rsidR="007F273F" w:rsidRPr="003736F3" w:rsidRDefault="00DB7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273F" w:rsidRPr="003736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273F" w:rsidRPr="00373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F273F" w:rsidRPr="003736F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</w:t>
      </w:r>
      <w:r w:rsidR="00254B4E" w:rsidRPr="003736F3">
        <w:rPr>
          <w:rFonts w:ascii="Times New Roman" w:hAnsi="Times New Roman" w:cs="Times New Roman"/>
          <w:sz w:val="24"/>
          <w:szCs w:val="24"/>
        </w:rPr>
        <w:t>начальника по финансово-экономическим вопросам Сметанину Ю.С.</w:t>
      </w:r>
    </w:p>
    <w:p w:rsidR="00004931" w:rsidRPr="003736F3" w:rsidRDefault="000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31" w:rsidRPr="003736F3" w:rsidRDefault="00004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931" w:rsidRPr="003736F3" w:rsidRDefault="00004931" w:rsidP="0000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управления </w:t>
      </w:r>
    </w:p>
    <w:p w:rsidR="00004931" w:rsidRPr="003736F3" w:rsidRDefault="00004931" w:rsidP="0000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 xml:space="preserve">культуры администрации                                                                                          </w:t>
      </w:r>
      <w:proofErr w:type="spellStart"/>
      <w:r w:rsidRPr="003736F3">
        <w:rPr>
          <w:rFonts w:ascii="Times New Roman" w:hAnsi="Times New Roman" w:cs="Times New Roman"/>
          <w:sz w:val="24"/>
          <w:szCs w:val="24"/>
        </w:rPr>
        <w:t>Л.Н.Марчук</w:t>
      </w:r>
      <w:proofErr w:type="spellEnd"/>
    </w:p>
    <w:p w:rsidR="007F273F" w:rsidRPr="003736F3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931" w:rsidRPr="003736F3" w:rsidRDefault="00004931" w:rsidP="0000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F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736F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736F3">
        <w:rPr>
          <w:rFonts w:ascii="Times New Roman" w:hAnsi="Times New Roman" w:cs="Times New Roman"/>
          <w:sz w:val="24"/>
          <w:szCs w:val="24"/>
        </w:rPr>
        <w:t xml:space="preserve">:                                                 </w:t>
      </w:r>
      <w:r w:rsidR="00DB78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736F3">
        <w:rPr>
          <w:rFonts w:ascii="Times New Roman" w:hAnsi="Times New Roman" w:cs="Times New Roman"/>
          <w:sz w:val="24"/>
          <w:szCs w:val="24"/>
        </w:rPr>
        <w:t>Сметанина Ю.С.</w:t>
      </w:r>
    </w:p>
    <w:p w:rsidR="00004931" w:rsidRPr="003736F3" w:rsidRDefault="00D802B6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Руднева О.Ю.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Черныш И.В.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Жуков Д.Ю.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Афонькина М.А.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Бернс Е.И.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Саблина Т.Е.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Поблагуева А.А.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Кучина Е.Л.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Смольянова И.В.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Маргарян Л.И.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Фастовская Н.Н.</w:t>
      </w:r>
    </w:p>
    <w:p w:rsidR="00004931" w:rsidRPr="003736F3" w:rsidRDefault="00004931" w:rsidP="00004931">
      <w:pPr>
        <w:pStyle w:val="a3"/>
        <w:spacing w:after="0" w:line="240" w:lineRule="auto"/>
        <w:ind w:left="7230"/>
        <w:jc w:val="both"/>
        <w:rPr>
          <w:rFonts w:ascii="Times New Roman" w:hAnsi="Times New Roman"/>
          <w:sz w:val="24"/>
          <w:szCs w:val="24"/>
        </w:rPr>
      </w:pPr>
      <w:r w:rsidRPr="003736F3">
        <w:rPr>
          <w:rFonts w:ascii="Times New Roman" w:hAnsi="Times New Roman"/>
          <w:sz w:val="24"/>
          <w:szCs w:val="24"/>
        </w:rPr>
        <w:t>Злобина М.Н.</w:t>
      </w:r>
    </w:p>
    <w:p w:rsidR="00D802B6" w:rsidRPr="003736F3" w:rsidRDefault="00D802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802B6" w:rsidRPr="003736F3" w:rsidSect="00DB78BC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8"/>
          <w:pgMar w:top="426" w:right="851" w:bottom="568" w:left="1701" w:header="720" w:footer="720" w:gutter="0"/>
          <w:cols w:space="720"/>
          <w:noEndnote/>
          <w:titlePg/>
          <w:docGrid w:linePitch="299"/>
        </w:sectPr>
      </w:pPr>
    </w:p>
    <w:p w:rsidR="00254B4E" w:rsidRPr="00D802B6" w:rsidRDefault="00254B4E" w:rsidP="00DB78B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cs="Calibri"/>
        </w:rPr>
      </w:pPr>
      <w:r w:rsidRPr="00D802B6">
        <w:rPr>
          <w:rFonts w:cs="Calibri"/>
        </w:rPr>
        <w:lastRenderedPageBreak/>
        <w:t xml:space="preserve">Приложение </w:t>
      </w:r>
    </w:p>
    <w:p w:rsidR="007F273F" w:rsidRPr="00D802B6" w:rsidRDefault="00254B4E" w:rsidP="00DB78B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cs="Calibri"/>
        </w:rPr>
      </w:pPr>
      <w:r w:rsidRPr="00D802B6">
        <w:rPr>
          <w:rFonts w:cs="Calibri"/>
        </w:rPr>
        <w:t>к приказу управления</w:t>
      </w:r>
    </w:p>
    <w:p w:rsidR="00254B4E" w:rsidRPr="00D802B6" w:rsidRDefault="00254B4E" w:rsidP="00DB78B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cs="Calibri"/>
        </w:rPr>
      </w:pPr>
      <w:r w:rsidRPr="00D802B6">
        <w:rPr>
          <w:rFonts w:cs="Calibri"/>
        </w:rPr>
        <w:t xml:space="preserve">культуры </w:t>
      </w:r>
      <w:r w:rsidR="005F54AF" w:rsidRPr="00D802B6">
        <w:rPr>
          <w:rFonts w:cs="Calibri"/>
        </w:rPr>
        <w:t xml:space="preserve">от  </w:t>
      </w:r>
      <w:r w:rsidR="00DB78BC">
        <w:rPr>
          <w:rFonts w:cs="Calibri"/>
        </w:rPr>
        <w:t>07.12.2015</w:t>
      </w:r>
      <w:r w:rsidR="005F54AF" w:rsidRPr="00D802B6">
        <w:rPr>
          <w:rFonts w:cs="Calibri"/>
        </w:rPr>
        <w:t xml:space="preserve">  №</w:t>
      </w:r>
      <w:r w:rsidR="00DB78BC">
        <w:rPr>
          <w:rFonts w:cs="Calibri"/>
        </w:rPr>
        <w:t xml:space="preserve"> 200</w:t>
      </w:r>
      <w:r w:rsidR="005F54AF" w:rsidRPr="00D802B6">
        <w:rPr>
          <w:rFonts w:cs="Calibri"/>
        </w:rPr>
        <w:t xml:space="preserve">     </w:t>
      </w:r>
    </w:p>
    <w:p w:rsidR="00254B4E" w:rsidRPr="00D802B6" w:rsidRDefault="00254B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54B4E" w:rsidRPr="00D802B6" w:rsidRDefault="00254B4E" w:rsidP="00254B4E">
      <w:pPr>
        <w:pStyle w:val="ConsPlusNormal"/>
        <w:ind w:right="-1"/>
        <w:jc w:val="center"/>
        <w:rPr>
          <w:rFonts w:asciiTheme="minorHAnsi" w:hAnsiTheme="minorHAnsi" w:cs="Times New Roman"/>
          <w:bCs/>
        </w:rPr>
      </w:pPr>
      <w:bookmarkStart w:id="0" w:name="Par37"/>
      <w:bookmarkEnd w:id="0"/>
      <w:r w:rsidRPr="00D802B6">
        <w:rPr>
          <w:rFonts w:asciiTheme="minorHAnsi" w:hAnsiTheme="minorHAnsi" w:cs="Times New Roman"/>
        </w:rPr>
        <w:t>Порядок определения нормативных затрат на оказание муниципальных услуг в сфере культуры и дополнительного образования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учреждениями, подведомственными управлению культуры администрации Копейского городского округа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1" w:name="Par46"/>
      <w:bookmarkEnd w:id="1"/>
      <w:r w:rsidRPr="00D802B6">
        <w:rPr>
          <w:rFonts w:cs="Calibri"/>
        </w:rPr>
        <w:t>I. Общие положения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F273F" w:rsidRPr="00D802B6" w:rsidRDefault="00306DA3" w:rsidP="00306DA3">
      <w:pPr>
        <w:pStyle w:val="ConsPlusNormal"/>
        <w:jc w:val="both"/>
        <w:rPr>
          <w:rFonts w:asciiTheme="minorHAnsi" w:hAnsiTheme="minorHAnsi"/>
        </w:rPr>
      </w:pPr>
      <w:r w:rsidRPr="00D802B6">
        <w:rPr>
          <w:rFonts w:asciiTheme="minorHAnsi" w:hAnsiTheme="minorHAnsi"/>
        </w:rPr>
        <w:tab/>
      </w:r>
      <w:r w:rsidR="007F273F" w:rsidRPr="00D802B6">
        <w:rPr>
          <w:rFonts w:asciiTheme="minorHAnsi" w:hAnsiTheme="minorHAnsi"/>
        </w:rPr>
        <w:t xml:space="preserve">1. </w:t>
      </w:r>
      <w:proofErr w:type="gramStart"/>
      <w:r w:rsidR="007F273F" w:rsidRPr="00D802B6">
        <w:rPr>
          <w:rFonts w:asciiTheme="minorHAnsi" w:hAnsiTheme="minorHAnsi"/>
        </w:rPr>
        <w:t>Настоящи</w:t>
      </w:r>
      <w:r w:rsidRPr="00D802B6">
        <w:rPr>
          <w:rFonts w:asciiTheme="minorHAnsi" w:hAnsiTheme="minorHAnsi"/>
        </w:rPr>
        <w:t>й</w:t>
      </w:r>
      <w:r w:rsidR="007F273F" w:rsidRPr="00D802B6">
        <w:rPr>
          <w:rFonts w:asciiTheme="minorHAnsi" w:hAnsiTheme="minorHAnsi"/>
        </w:rPr>
        <w:t xml:space="preserve"> </w:t>
      </w:r>
      <w:r w:rsidRPr="00D802B6">
        <w:rPr>
          <w:rFonts w:asciiTheme="minorHAnsi" w:hAnsiTheme="minorHAnsi"/>
        </w:rPr>
        <w:t>Порядок</w:t>
      </w:r>
      <w:r w:rsidR="007F273F" w:rsidRPr="00D802B6">
        <w:rPr>
          <w:rFonts w:asciiTheme="minorHAnsi" w:hAnsiTheme="minorHAnsi"/>
        </w:rPr>
        <w:t xml:space="preserve"> разработан в соответствии с </w:t>
      </w:r>
      <w:hyperlink r:id="rId13" w:history="1">
        <w:r w:rsidRPr="00D802B6">
          <w:rPr>
            <w:rFonts w:asciiTheme="minorHAnsi" w:hAnsiTheme="minorHAnsi" w:cs="Times New Roman"/>
          </w:rPr>
          <w:t>абзацем вторым пункта 4 статьи 69.2</w:t>
        </w:r>
      </w:hyperlink>
      <w:r w:rsidRPr="00D802B6">
        <w:rPr>
          <w:rFonts w:asciiTheme="minorHAnsi" w:hAnsiTheme="minorHAnsi" w:cs="Times New Roman"/>
        </w:rPr>
        <w:t xml:space="preserve"> Бюджетного кодекса Российской Федерации, Приказом Минфина России от 01.07.2015 N 104н "Об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</w:t>
      </w:r>
      <w:r w:rsidR="00FA5021" w:rsidRPr="00D802B6">
        <w:rPr>
          <w:rFonts w:asciiTheme="minorHAnsi" w:hAnsiTheme="minorHAnsi" w:cs="Times New Roman"/>
        </w:rPr>
        <w:t>муниципального</w:t>
      </w:r>
      <w:r w:rsidRPr="00D802B6">
        <w:rPr>
          <w:rFonts w:asciiTheme="minorHAnsi" w:hAnsiTheme="minorHAnsi" w:cs="Times New Roman"/>
        </w:rPr>
        <w:t xml:space="preserve"> (муниципального) задания</w:t>
      </w:r>
      <w:proofErr w:type="gramEnd"/>
      <w:r w:rsidRPr="00D802B6">
        <w:rPr>
          <w:rFonts w:asciiTheme="minorHAnsi" w:hAnsiTheme="minorHAnsi" w:cs="Times New Roman"/>
        </w:rPr>
        <w:t xml:space="preserve"> на оказание государственных (муниципальных) услуг (выполнение работ</w:t>
      </w:r>
      <w:proofErr w:type="gramStart"/>
      <w:r w:rsidRPr="00D802B6">
        <w:rPr>
          <w:rFonts w:asciiTheme="minorHAnsi" w:hAnsiTheme="minorHAnsi" w:cs="Times New Roman"/>
        </w:rPr>
        <w:t>)г</w:t>
      </w:r>
      <w:proofErr w:type="gramEnd"/>
      <w:r w:rsidRPr="00D802B6">
        <w:rPr>
          <w:rFonts w:asciiTheme="minorHAnsi" w:hAnsiTheme="minorHAnsi" w:cs="Times New Roman"/>
        </w:rPr>
        <w:t xml:space="preserve">осударственным (муниципальным) учреждением» и Приказом Министерства культуры Российской Федерации </w:t>
      </w:r>
      <w:r w:rsidRPr="00D802B6">
        <w:rPr>
          <w:rFonts w:asciiTheme="minorHAnsi" w:hAnsiTheme="minorHAnsi" w:cs="Times New Roman"/>
          <w:bCs/>
        </w:rPr>
        <w:t xml:space="preserve">от 9 июня 2015 г. N 1762 </w:t>
      </w:r>
      <w:r w:rsidRPr="00D802B6">
        <w:rPr>
          <w:rFonts w:asciiTheme="minorHAnsi" w:hAnsiTheme="minorHAnsi" w:cs="Times New Roman"/>
        </w:rPr>
        <w:t xml:space="preserve">«Об утверждении общих требований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объема субсидии на финансовое обеспечение выполнения </w:t>
      </w:r>
      <w:r w:rsidR="00FA5021" w:rsidRPr="00D802B6">
        <w:rPr>
          <w:rFonts w:asciiTheme="minorHAnsi" w:hAnsiTheme="minorHAnsi" w:cs="Times New Roman"/>
        </w:rPr>
        <w:t>муниципального</w:t>
      </w:r>
      <w:r w:rsidRPr="00D802B6">
        <w:rPr>
          <w:rFonts w:asciiTheme="minorHAnsi" w:hAnsiTheme="minorHAnsi" w:cs="Times New Roman"/>
        </w:rPr>
        <w:t xml:space="preserve"> (муниципального) задания на оказание государственных (муниципальных) услуг (выполнение работ</w:t>
      </w:r>
      <w:proofErr w:type="gramStart"/>
      <w:r w:rsidRPr="00D802B6">
        <w:rPr>
          <w:rFonts w:asciiTheme="minorHAnsi" w:hAnsiTheme="minorHAnsi" w:cs="Times New Roman"/>
        </w:rPr>
        <w:t>)г</w:t>
      </w:r>
      <w:proofErr w:type="gramEnd"/>
      <w:r w:rsidRPr="00D802B6">
        <w:rPr>
          <w:rFonts w:asciiTheme="minorHAnsi" w:hAnsiTheme="minorHAnsi" w:cs="Times New Roman"/>
        </w:rPr>
        <w:t xml:space="preserve">осударственным (муниципальным) учреждением» </w:t>
      </w:r>
      <w:r w:rsidR="007F273F" w:rsidRPr="00D802B6">
        <w:rPr>
          <w:rFonts w:asciiTheme="minorHAnsi" w:hAnsiTheme="minorHAnsi"/>
        </w:rPr>
        <w:t>и устанавлива</w:t>
      </w:r>
      <w:r w:rsidRPr="00D802B6">
        <w:rPr>
          <w:rFonts w:asciiTheme="minorHAnsi" w:hAnsiTheme="minorHAnsi"/>
        </w:rPr>
        <w:t>е</w:t>
      </w:r>
      <w:r w:rsidR="007F273F" w:rsidRPr="00D802B6">
        <w:rPr>
          <w:rFonts w:asciiTheme="minorHAnsi" w:hAnsiTheme="minorHAnsi"/>
        </w:rPr>
        <w:t>т правила определения нормативных затрат на оказание муниципальной услуги в сфере культуры</w:t>
      </w:r>
      <w:r w:rsidRPr="00D802B6">
        <w:rPr>
          <w:rFonts w:asciiTheme="minorHAnsi" w:hAnsiTheme="minorHAnsi"/>
        </w:rPr>
        <w:t xml:space="preserve"> и дополнительного образования</w:t>
      </w:r>
      <w:r w:rsidR="007F273F" w:rsidRPr="00D802B6">
        <w:rPr>
          <w:rFonts w:asciiTheme="minorHAnsi" w:hAnsiTheme="minorHAnsi"/>
        </w:rPr>
        <w:t xml:space="preserve"> (далее - в сфере культуры), применяемых при расчете объема финансового обеспечения выполнения </w:t>
      </w:r>
      <w:r w:rsidRPr="00D802B6">
        <w:rPr>
          <w:rFonts w:asciiTheme="minorHAnsi" w:hAnsiTheme="minorHAnsi"/>
        </w:rPr>
        <w:t>муниципального</w:t>
      </w:r>
      <w:r w:rsidR="007F273F" w:rsidRPr="00D802B6">
        <w:rPr>
          <w:rFonts w:asciiTheme="minorHAnsi" w:hAnsiTheme="minorHAnsi"/>
        </w:rPr>
        <w:t xml:space="preserve"> задания на оказание муниципальных услуг (выполнение работ) </w:t>
      </w:r>
      <w:r w:rsidRPr="00D802B6">
        <w:rPr>
          <w:rFonts w:asciiTheme="minorHAnsi" w:hAnsiTheme="minorHAnsi"/>
        </w:rPr>
        <w:t>муниципальными</w:t>
      </w:r>
      <w:r w:rsidR="007F273F" w:rsidRPr="00D802B6">
        <w:rPr>
          <w:rFonts w:asciiTheme="minorHAnsi" w:hAnsiTheme="minorHAnsi"/>
        </w:rPr>
        <w:t xml:space="preserve"> учреждени</w:t>
      </w:r>
      <w:r w:rsidRPr="00D802B6">
        <w:rPr>
          <w:rFonts w:asciiTheme="minorHAnsi" w:hAnsiTheme="minorHAnsi"/>
        </w:rPr>
        <w:t>я</w:t>
      </w:r>
      <w:r w:rsidR="007F273F" w:rsidRPr="00D802B6">
        <w:rPr>
          <w:rFonts w:asciiTheme="minorHAnsi" w:hAnsiTheme="minorHAnsi"/>
        </w:rPr>
        <w:t>м</w:t>
      </w:r>
      <w:r w:rsidRPr="00D802B6">
        <w:rPr>
          <w:rFonts w:asciiTheme="minorHAnsi" w:hAnsiTheme="minorHAnsi"/>
        </w:rPr>
        <w:t>и, подведомственными управлению культуры</w:t>
      </w:r>
      <w:r w:rsidR="007F273F" w:rsidRPr="00D802B6">
        <w:rPr>
          <w:rFonts w:asciiTheme="minorHAnsi" w:hAnsiTheme="minorHAnsi"/>
        </w:rPr>
        <w:t xml:space="preserve"> (далее - нормативные затраты).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cs="Calibri"/>
        </w:rPr>
        <w:t>2. Нормативные затраты на оказание муниципальной услуги в сфере культуры</w:t>
      </w:r>
      <w:r w:rsidRPr="00D802B6">
        <w:rPr>
          <w:rFonts w:ascii="Calibri" w:hAnsi="Calibri" w:cs="Calibri"/>
        </w:rPr>
        <w:t xml:space="preserve"> определяются: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802B6">
        <w:rPr>
          <w:rFonts w:ascii="Calibri" w:hAnsi="Calibri" w:cs="Calibri"/>
        </w:rPr>
        <w:t xml:space="preserve">исходя </w:t>
      </w:r>
      <w:r w:rsidR="00BB72F8" w:rsidRPr="00D802B6">
        <w:rPr>
          <w:rFonts w:ascii="Calibri" w:hAnsi="Calibri" w:cs="Calibri"/>
        </w:rPr>
        <w:t xml:space="preserve">из </w:t>
      </w:r>
      <w:r w:rsidR="00306DA3" w:rsidRPr="00D802B6">
        <w:rPr>
          <w:rFonts w:ascii="Calibri" w:hAnsi="Calibri" w:cs="Calibri"/>
        </w:rPr>
        <w:t>утвержденного приказом управления культуры ведомственного перечня муниципальных услуг разработанном на основании</w:t>
      </w:r>
      <w:r w:rsidR="00BB72F8" w:rsidRPr="00D802B6">
        <w:rPr>
          <w:rFonts w:ascii="Calibri" w:hAnsi="Calibri" w:cs="Calibri"/>
        </w:rPr>
        <w:t xml:space="preserve"> </w:t>
      </w:r>
      <w:r w:rsidRPr="00D802B6">
        <w:rPr>
          <w:rFonts w:ascii="Calibri" w:hAnsi="Calibri" w:cs="Calibri"/>
        </w:rPr>
        <w:t>базово</w:t>
      </w:r>
      <w:r w:rsidR="00306DA3" w:rsidRPr="00D802B6">
        <w:rPr>
          <w:rFonts w:ascii="Calibri" w:hAnsi="Calibri" w:cs="Calibri"/>
        </w:rPr>
        <w:t>го</w:t>
      </w:r>
      <w:r w:rsidRPr="00D802B6">
        <w:rPr>
          <w:rFonts w:ascii="Calibri" w:hAnsi="Calibri" w:cs="Calibri"/>
        </w:rPr>
        <w:t xml:space="preserve"> (отраслево</w:t>
      </w:r>
      <w:r w:rsidR="00306DA3" w:rsidRPr="00D802B6">
        <w:rPr>
          <w:rFonts w:ascii="Calibri" w:hAnsi="Calibri" w:cs="Calibri"/>
        </w:rPr>
        <w:t>го</w:t>
      </w:r>
      <w:r w:rsidRPr="00D802B6">
        <w:rPr>
          <w:rFonts w:ascii="Calibri" w:hAnsi="Calibri" w:cs="Calibri"/>
        </w:rPr>
        <w:t>) перечн</w:t>
      </w:r>
      <w:r w:rsidR="00306DA3" w:rsidRPr="00D802B6">
        <w:rPr>
          <w:rFonts w:ascii="Calibri" w:hAnsi="Calibri" w:cs="Calibri"/>
        </w:rPr>
        <w:t>я</w:t>
      </w:r>
      <w:r w:rsidRPr="00D802B6">
        <w:rPr>
          <w:rFonts w:ascii="Calibri" w:hAnsi="Calibri" w:cs="Calibri"/>
        </w:rPr>
        <w:t xml:space="preserve"> государственных и муниципальных услуг и работ </w:t>
      </w:r>
      <w:r w:rsidR="00BB72F8" w:rsidRPr="00D802B6">
        <w:rPr>
          <w:rFonts w:ascii="Calibri" w:hAnsi="Calibri" w:cs="Calibri"/>
        </w:rPr>
        <w:t>в сфере</w:t>
      </w:r>
      <w:r w:rsidRPr="00D802B6">
        <w:rPr>
          <w:rFonts w:ascii="Calibri" w:hAnsi="Calibri" w:cs="Calibri"/>
        </w:rPr>
        <w:t xml:space="preserve"> культура</w:t>
      </w:r>
      <w:r w:rsidR="00BB72F8" w:rsidRPr="00D802B6">
        <w:rPr>
          <w:rFonts w:ascii="Calibri" w:hAnsi="Calibri" w:cs="Calibri"/>
        </w:rPr>
        <w:t>, кинематография, архивное дело и базового (отраслевого) перечня государственных и муниципальных услуг и работ в сфере образовани</w:t>
      </w:r>
      <w:r w:rsidR="006C2DD7" w:rsidRPr="00D802B6">
        <w:rPr>
          <w:rFonts w:ascii="Calibri" w:hAnsi="Calibri" w:cs="Calibri"/>
        </w:rPr>
        <w:t>я и науки</w:t>
      </w:r>
      <w:r w:rsidR="00BB72F8" w:rsidRPr="00D802B6">
        <w:rPr>
          <w:rFonts w:ascii="Calibri" w:hAnsi="Calibri" w:cs="Calibri"/>
        </w:rPr>
        <w:t xml:space="preserve"> (</w:t>
      </w:r>
      <w:r w:rsidRPr="00D802B6">
        <w:rPr>
          <w:rFonts w:ascii="Calibri" w:hAnsi="Calibri" w:cs="Calibri"/>
        </w:rPr>
        <w:t>далее - базовый (отраслевой) перечень), информации о единице показателя, характеризующего объем муниципальной услуги в сфере культуры, и показателей</w:t>
      </w:r>
      <w:proofErr w:type="gramEnd"/>
      <w:r w:rsidRPr="00D802B6">
        <w:rPr>
          <w:rFonts w:ascii="Calibri" w:hAnsi="Calibri" w:cs="Calibri"/>
        </w:rPr>
        <w:t xml:space="preserve">, </w:t>
      </w:r>
      <w:proofErr w:type="gramStart"/>
      <w:r w:rsidRPr="00D802B6">
        <w:rPr>
          <w:rFonts w:ascii="Calibri" w:hAnsi="Calibri" w:cs="Calibri"/>
        </w:rPr>
        <w:t>отражающих</w:t>
      </w:r>
      <w:proofErr w:type="gramEnd"/>
      <w:r w:rsidRPr="00D802B6">
        <w:rPr>
          <w:rFonts w:ascii="Calibri" w:hAnsi="Calibri" w:cs="Calibri"/>
        </w:rPr>
        <w:t xml:space="preserve"> содержание и (или) условия (формы) оказания муниципальной услуги в сфере культуры (далее - показатели отраслевой специфики);</w:t>
      </w:r>
    </w:p>
    <w:p w:rsidR="00BB72F8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на основе базового норматива затрат на оказание муниципальной услуги в сфере культуры и корректирующих коэффициентов к базовому нормативу затрат на оказание муниципальной услуги в сфере культуры, определяемых в соответствии с </w:t>
      </w:r>
      <w:r w:rsidR="00BB72F8" w:rsidRPr="00D802B6">
        <w:rPr>
          <w:rFonts w:ascii="Calibri" w:hAnsi="Calibri" w:cs="Calibri"/>
        </w:rPr>
        <w:t>настоящим Порядко</w:t>
      </w:r>
      <w:r w:rsidRPr="00D802B6">
        <w:rPr>
          <w:rFonts w:ascii="Calibri" w:hAnsi="Calibri" w:cs="Calibri"/>
        </w:rPr>
        <w:t>м</w:t>
      </w:r>
      <w:r w:rsidR="00BB72F8"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Нормативные затраты на оказание муниципальной услуги в сфере культуры, рассчитанные </w:t>
      </w:r>
      <w:r w:rsidR="000503FA" w:rsidRPr="00D802B6">
        <w:rPr>
          <w:rFonts w:ascii="Calibri" w:hAnsi="Calibri" w:cs="Calibri"/>
        </w:rPr>
        <w:t>на основании</w:t>
      </w:r>
      <w:r w:rsidRPr="00D802B6">
        <w:rPr>
          <w:rFonts w:ascii="Calibri" w:hAnsi="Calibri" w:cs="Calibri"/>
        </w:rPr>
        <w:t xml:space="preserve"> настоящ</w:t>
      </w:r>
      <w:r w:rsidR="000503FA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0503FA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, не могут приводить к превышению объема бюджетных ассигнований, предусмотренных решением</w:t>
      </w:r>
      <w:r w:rsidR="000503FA" w:rsidRPr="00D802B6">
        <w:rPr>
          <w:rFonts w:ascii="Calibri" w:hAnsi="Calibri" w:cs="Calibri"/>
        </w:rPr>
        <w:t xml:space="preserve"> </w:t>
      </w:r>
      <w:r w:rsidRPr="00D802B6">
        <w:rPr>
          <w:rFonts w:ascii="Calibri" w:hAnsi="Calibri" w:cs="Calibri"/>
        </w:rPr>
        <w:t xml:space="preserve"> о бюджете на очередной финансовый год на финансовое обеспечение выполнения муниципального задания.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3. Базовый норматив затрат на оказание муниципальной услуги в сфере культуры состоит из базового норматива затрат, непосредственно связанных с оказанием муниципальной услуги в сфере культуры, и базового норматива затрат на общехозяйственные нужды на оказание муниципальной услуги в сфере культуры.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lastRenderedPageBreak/>
        <w:t>4. В базовый норматив затрат, непосредственно связанных с оказанием муниципальной услуги в сфере культуры, включаются: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802B6">
        <w:rPr>
          <w:rFonts w:ascii="Calibri" w:hAnsi="Calibri" w:cs="Calibri"/>
        </w:rPr>
        <w:t>затраты на оплату труда с начислениями на выплаты по оплате труда работников, непосредственно связанных с оказанием муниципальной услуги в сфере культуры,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</w:t>
      </w:r>
      <w:proofErr w:type="gramEnd"/>
      <w:r w:rsidRPr="00D802B6">
        <w:rPr>
          <w:rFonts w:ascii="Calibri" w:hAnsi="Calibri" w:cs="Calibri"/>
        </w:rPr>
        <w:t xml:space="preserve"> иными нормативными правовыми актами, содержащими нормы трудового права (далее - начисления на выплаты по оплате труда);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в сфере культуры с учетом срока полезного использования (в том числе затраты на арендные платежи);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иные затраты, непосредственно связанные с оказанием муниципальной услуги в сфере культуры.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5. В базовый норматив затрат на общехозяйственные нужды на оказание муниципальной услуги в сфере культуры включаются: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затраты на коммунальные услуги;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затраты на содержание объектов недвижимого имущества, необходимых для выполнения муниципального задания и для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муниципального задания (в том числе затраты на арендные платежи));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затраты на содержание объектов особо ценного движимого имуществ</w:t>
      </w:r>
      <w:r w:rsidR="0008608C" w:rsidRPr="00D802B6">
        <w:rPr>
          <w:rFonts w:ascii="Calibri" w:hAnsi="Calibri" w:cs="Calibri"/>
        </w:rPr>
        <w:t xml:space="preserve">а, необходимого для выполнения </w:t>
      </w:r>
      <w:r w:rsidRPr="00D802B6">
        <w:rPr>
          <w:rFonts w:ascii="Calibri" w:hAnsi="Calibri" w:cs="Calibri"/>
        </w:rPr>
        <w:t>муниципального задания (в том числе затраты на арендные платежи);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затраты на приобретение услуг связи;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затраты на приобретение транспортных услуг;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в сфере культуры;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затраты на прочие общехозяйственные нужды.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6. Корректирующие коэффициенты к базовому нормативу зат</w:t>
      </w:r>
      <w:r w:rsidR="0008608C" w:rsidRPr="00D802B6">
        <w:rPr>
          <w:rFonts w:ascii="Calibri" w:hAnsi="Calibri" w:cs="Calibri"/>
        </w:rPr>
        <w:t xml:space="preserve">рат на оказание </w:t>
      </w:r>
      <w:r w:rsidRPr="00D802B6">
        <w:rPr>
          <w:rFonts w:ascii="Calibri" w:hAnsi="Calibri" w:cs="Calibri"/>
        </w:rPr>
        <w:t xml:space="preserve">муниципальной услуги в сфере культуры, применяемые при расчете нормативных затрат на оказание муниципальной услуги в сфере культуры, состоят </w:t>
      </w:r>
      <w:proofErr w:type="gramStart"/>
      <w:r w:rsidRPr="00D802B6">
        <w:rPr>
          <w:rFonts w:ascii="Calibri" w:hAnsi="Calibri" w:cs="Calibri"/>
        </w:rPr>
        <w:t>из</w:t>
      </w:r>
      <w:proofErr w:type="gramEnd"/>
      <w:r w:rsidRPr="00D802B6">
        <w:rPr>
          <w:rFonts w:ascii="Calibri" w:hAnsi="Calibri" w:cs="Calibri"/>
        </w:rPr>
        <w:t>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отраслевого корректирующего коэффициента к базовому нормативу затрат, отражающего отраслевую специфику муниципальной услуги в сфере культуры.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7. При определении базового норматива затрат рассчитываются затраты, необходимые для оказания муниципальной услуги в сфере культуры, с соблюдением показателей качества оказания муниципальной услуги в сфере культуры, а также показателей отраслевой специфики, отраслевой корректирующий коэффициент при которых принимает значение, равное "1".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3"/>
      <w:bookmarkEnd w:id="2"/>
      <w:r w:rsidRPr="00D802B6">
        <w:rPr>
          <w:rFonts w:ascii="Calibri" w:hAnsi="Calibri" w:cs="Calibri"/>
        </w:rPr>
        <w:t xml:space="preserve">8. </w:t>
      </w:r>
      <w:proofErr w:type="gramStart"/>
      <w:r w:rsidRPr="00D802B6">
        <w:rPr>
          <w:rFonts w:ascii="Calibri" w:hAnsi="Calibri" w:cs="Calibri"/>
        </w:rPr>
        <w:t>При определении базового норматива затрат на оказание муниципальной услуги в сфере культуры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 в сфере культуры) (далее - нормы, выраженные в натуральных показателях), установленные нормативными правовыми (муниципальными правовыми) актами, а также межгосударственными, национальными (государственными) стандартами Российской Федерации</w:t>
      </w:r>
      <w:proofErr w:type="gramEnd"/>
      <w:r w:rsidRPr="00D802B6">
        <w:rPr>
          <w:rFonts w:ascii="Calibri" w:hAnsi="Calibri" w:cs="Calibri"/>
        </w:rPr>
        <w:t>, строительными нормами и правилами, санитарными нормами и правилами, стандартами, порядками и регламентами оказания муниципальной услуги в сфере культуры (далее - стандарт оказания услуги).</w:t>
      </w:r>
    </w:p>
    <w:p w:rsidR="007F273F" w:rsidRPr="00D802B6" w:rsidRDefault="007F273F" w:rsidP="007E1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4"/>
      <w:bookmarkEnd w:id="3"/>
      <w:proofErr w:type="gramStart"/>
      <w:r w:rsidRPr="00D802B6">
        <w:rPr>
          <w:rFonts w:ascii="Calibri" w:hAnsi="Calibri" w:cs="Calibri"/>
        </w:rPr>
        <w:t xml:space="preserve">При отсутствии норм, выраженных в натуральных показателях, установленных стандартом </w:t>
      </w:r>
      <w:r w:rsidRPr="00D802B6">
        <w:rPr>
          <w:rFonts w:ascii="Calibri" w:hAnsi="Calibri" w:cs="Calibri"/>
        </w:rPr>
        <w:lastRenderedPageBreak/>
        <w:t xml:space="preserve">оказания услуги, в отношении </w:t>
      </w:r>
      <w:r w:rsidR="007E1161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сфере культуры, оказываемой </w:t>
      </w:r>
      <w:r w:rsidR="007E1161" w:rsidRPr="00D802B6">
        <w:rPr>
          <w:rFonts w:ascii="Calibri" w:hAnsi="Calibri" w:cs="Calibri"/>
        </w:rPr>
        <w:t xml:space="preserve">муниципальными </w:t>
      </w:r>
      <w:r w:rsidRPr="00D802B6">
        <w:rPr>
          <w:rFonts w:ascii="Calibri" w:hAnsi="Calibri" w:cs="Calibri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7E1161" w:rsidRPr="00D802B6">
        <w:rPr>
          <w:rFonts w:ascii="Calibri" w:hAnsi="Calibri" w:cs="Calibri"/>
        </w:rPr>
        <w:t>муниципального</w:t>
      </w:r>
      <w:r w:rsidRPr="00D802B6">
        <w:rPr>
          <w:rFonts w:ascii="Calibri" w:hAnsi="Calibri" w:cs="Calibri"/>
        </w:rPr>
        <w:t xml:space="preserve"> учреждения, которое имеет минимальный объем затрат на оказание единицы </w:t>
      </w:r>
      <w:r w:rsidR="007E1161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сфере культуры при выполнении требований к качеству оказания </w:t>
      </w:r>
      <w:r w:rsidR="007E1161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сфере культуры</w:t>
      </w:r>
      <w:proofErr w:type="gramEnd"/>
      <w:r w:rsidRPr="00D802B6">
        <w:rPr>
          <w:rFonts w:ascii="Calibri" w:hAnsi="Calibri" w:cs="Calibri"/>
        </w:rPr>
        <w:t xml:space="preserve">, отраженных в базовом (отраслевом) перечне (далее - метод наиболее эффективного учреждения), либо на основе медианного значения по </w:t>
      </w:r>
      <w:r w:rsidR="007E1161" w:rsidRPr="00D802B6">
        <w:rPr>
          <w:rFonts w:ascii="Calibri" w:hAnsi="Calibri" w:cs="Calibri"/>
        </w:rPr>
        <w:t>муниципальным</w:t>
      </w:r>
      <w:r w:rsidRPr="00D802B6">
        <w:rPr>
          <w:rFonts w:ascii="Calibri" w:hAnsi="Calibri" w:cs="Calibri"/>
        </w:rPr>
        <w:t xml:space="preserve"> учреждениям, оказывающим </w:t>
      </w:r>
      <w:r w:rsidR="007E1161" w:rsidRPr="00D802B6">
        <w:rPr>
          <w:rFonts w:ascii="Calibri" w:hAnsi="Calibri" w:cs="Calibri"/>
        </w:rPr>
        <w:t>муниципальную</w:t>
      </w:r>
      <w:r w:rsidRPr="00D802B6">
        <w:rPr>
          <w:rFonts w:ascii="Calibri" w:hAnsi="Calibri" w:cs="Calibri"/>
        </w:rPr>
        <w:t xml:space="preserve"> услугу в сфере ку</w:t>
      </w:r>
      <w:r w:rsidR="007E1161" w:rsidRPr="00D802B6">
        <w:rPr>
          <w:rFonts w:ascii="Calibri" w:hAnsi="Calibri" w:cs="Calibri"/>
        </w:rPr>
        <w:t xml:space="preserve">льтуры (далее - медианный метод). </w:t>
      </w:r>
      <w:r w:rsidRPr="00D802B6">
        <w:rPr>
          <w:rFonts w:ascii="Calibri" w:hAnsi="Calibri" w:cs="Calibri"/>
        </w:rPr>
        <w:t xml:space="preserve"> Для каждой </w:t>
      </w:r>
      <w:r w:rsidR="007E1161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выбирается один из методов.</w:t>
      </w:r>
    </w:p>
    <w:p w:rsidR="007F273F" w:rsidRPr="00D802B6" w:rsidRDefault="007E1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П</w:t>
      </w:r>
      <w:r w:rsidR="007F273F" w:rsidRPr="00D802B6">
        <w:rPr>
          <w:rFonts w:ascii="Calibri" w:hAnsi="Calibri" w:cs="Calibri"/>
        </w:rPr>
        <w:t xml:space="preserve">ри отсутствии норм, выраженных в натуральных показателях, установленных стандартом оказания услуги, </w:t>
      </w:r>
      <w:r w:rsidRPr="00D802B6">
        <w:rPr>
          <w:rFonts w:ascii="Calibri" w:hAnsi="Calibri" w:cs="Calibri"/>
        </w:rPr>
        <w:t xml:space="preserve">учреждения, подведомственные управлению культуры </w:t>
      </w:r>
      <w:r w:rsidR="007F273F" w:rsidRPr="00D802B6">
        <w:rPr>
          <w:rFonts w:ascii="Calibri" w:hAnsi="Calibri" w:cs="Calibri"/>
        </w:rPr>
        <w:t>использу</w:t>
      </w:r>
      <w:r w:rsidRPr="00D802B6">
        <w:rPr>
          <w:rFonts w:ascii="Calibri" w:hAnsi="Calibri" w:cs="Calibri"/>
        </w:rPr>
        <w:t>ю</w:t>
      </w:r>
      <w:r w:rsidR="007F273F" w:rsidRPr="00D802B6">
        <w:rPr>
          <w:rFonts w:ascii="Calibri" w:hAnsi="Calibri" w:cs="Calibri"/>
        </w:rPr>
        <w:t>т методы, указанные в абзаце втором настоящего пункта, либо</w:t>
      </w:r>
      <w:r w:rsidRPr="00D802B6">
        <w:rPr>
          <w:rFonts w:ascii="Calibri" w:hAnsi="Calibri" w:cs="Calibri"/>
        </w:rPr>
        <w:t xml:space="preserve"> руководствуются</w:t>
      </w:r>
      <w:r w:rsidR="007F273F" w:rsidRPr="00D802B6">
        <w:rPr>
          <w:rFonts w:ascii="Calibri" w:hAnsi="Calibri" w:cs="Calibri"/>
        </w:rPr>
        <w:t xml:space="preserve"> устан</w:t>
      </w:r>
      <w:r w:rsidRPr="00D802B6">
        <w:rPr>
          <w:rFonts w:ascii="Calibri" w:hAnsi="Calibri" w:cs="Calibri"/>
        </w:rPr>
        <w:t>о</w:t>
      </w:r>
      <w:r w:rsidR="007F273F" w:rsidRPr="00D802B6">
        <w:rPr>
          <w:rFonts w:ascii="Calibri" w:hAnsi="Calibri" w:cs="Calibri"/>
        </w:rPr>
        <w:t>вл</w:t>
      </w:r>
      <w:r w:rsidRPr="00D802B6">
        <w:rPr>
          <w:rFonts w:ascii="Calibri" w:hAnsi="Calibri" w:cs="Calibri"/>
        </w:rPr>
        <w:t>енными управлением культуры</w:t>
      </w:r>
      <w:r w:rsidR="007F273F" w:rsidRPr="00D802B6">
        <w:rPr>
          <w:rFonts w:ascii="Calibri" w:hAnsi="Calibri" w:cs="Calibri"/>
        </w:rPr>
        <w:t xml:space="preserve"> правила</w:t>
      </w:r>
      <w:r w:rsidRPr="00D802B6">
        <w:rPr>
          <w:rFonts w:ascii="Calibri" w:hAnsi="Calibri" w:cs="Calibri"/>
        </w:rPr>
        <w:t>ми</w:t>
      </w:r>
      <w:r w:rsidR="007F273F" w:rsidRPr="00D802B6">
        <w:rPr>
          <w:rFonts w:ascii="Calibri" w:hAnsi="Calibri" w:cs="Calibri"/>
        </w:rPr>
        <w:t xml:space="preserve"> определения норм, выраженных в натуральных показателях, отличны</w:t>
      </w:r>
      <w:r w:rsidRPr="00D802B6">
        <w:rPr>
          <w:rFonts w:ascii="Calibri" w:hAnsi="Calibri" w:cs="Calibri"/>
        </w:rPr>
        <w:t>ми</w:t>
      </w:r>
      <w:r w:rsidR="007F273F" w:rsidRPr="00D802B6">
        <w:rPr>
          <w:rFonts w:ascii="Calibri" w:hAnsi="Calibri" w:cs="Calibri"/>
        </w:rPr>
        <w:t xml:space="preserve"> от метода, указанного в </w:t>
      </w:r>
      <w:hyperlink w:anchor="Par74" w:history="1">
        <w:r w:rsidR="007F273F" w:rsidRPr="00D802B6">
          <w:rPr>
            <w:rFonts w:ascii="Calibri" w:hAnsi="Calibri" w:cs="Calibri"/>
          </w:rPr>
          <w:t>абзаце втором</w:t>
        </w:r>
      </w:hyperlink>
      <w:r w:rsidR="007F273F" w:rsidRPr="00D802B6">
        <w:rPr>
          <w:rFonts w:ascii="Calibri" w:hAnsi="Calibri" w:cs="Calibri"/>
        </w:rPr>
        <w:t xml:space="preserve"> настоящего пункта (далее - иной метод).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802B6">
        <w:rPr>
          <w:rFonts w:ascii="Calibri" w:hAnsi="Calibri" w:cs="Calibri"/>
        </w:rPr>
        <w:t xml:space="preserve"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</w:t>
      </w:r>
      <w:r w:rsidR="00B1461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сфере культуры, определяются по каждой муниципальной услуге в сфере культуры с указанием ее наименования и уникального номера реестровой записи из </w:t>
      </w:r>
      <w:r w:rsidR="00B1461D" w:rsidRPr="00D802B6">
        <w:rPr>
          <w:rFonts w:ascii="Calibri" w:hAnsi="Calibri" w:cs="Calibri"/>
        </w:rPr>
        <w:t>ведомственного</w:t>
      </w:r>
      <w:r w:rsidRPr="00D802B6">
        <w:rPr>
          <w:rFonts w:ascii="Calibri" w:hAnsi="Calibri" w:cs="Calibri"/>
        </w:rPr>
        <w:t xml:space="preserve"> перечня.</w:t>
      </w:r>
      <w:proofErr w:type="gramEnd"/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9. Значения базового норматива затрат на оказание муниципальной услуги в сфере культуры и корректирующих коэффициентов к базовому нормативу затрат на оказание муниципальной услуги в сфере культуры утверждаются в соответствии с </w:t>
      </w:r>
      <w:r w:rsidR="00B1461D" w:rsidRPr="00D802B6">
        <w:rPr>
          <w:rFonts w:ascii="Calibri" w:hAnsi="Calibri" w:cs="Calibri"/>
        </w:rPr>
        <w:t xml:space="preserve">приказом управления культуры </w:t>
      </w:r>
      <w:r w:rsidRPr="00D802B6">
        <w:rPr>
          <w:rFonts w:ascii="Calibri" w:hAnsi="Calibri" w:cs="Calibri"/>
        </w:rPr>
        <w:t xml:space="preserve">с учетом положений </w:t>
      </w:r>
      <w:hyperlink w:anchor="Par81" w:history="1">
        <w:r w:rsidRPr="00D802B6">
          <w:rPr>
            <w:rFonts w:ascii="Calibri" w:hAnsi="Calibri" w:cs="Calibri"/>
          </w:rPr>
          <w:t>пунктов 10</w:t>
        </w:r>
      </w:hyperlink>
      <w:r w:rsidRPr="00D802B6">
        <w:rPr>
          <w:rFonts w:ascii="Calibri" w:hAnsi="Calibri" w:cs="Calibri"/>
        </w:rPr>
        <w:t xml:space="preserve">, </w:t>
      </w:r>
      <w:hyperlink w:anchor="Par86" w:history="1">
        <w:r w:rsidRPr="00D802B6">
          <w:rPr>
            <w:rFonts w:ascii="Calibri" w:hAnsi="Calibri" w:cs="Calibri"/>
          </w:rPr>
          <w:t>11</w:t>
        </w:r>
      </w:hyperlink>
      <w:r w:rsidR="00B1461D" w:rsidRPr="00D802B6">
        <w:rPr>
          <w:rFonts w:ascii="Calibri" w:hAnsi="Calibri" w:cs="Calibri"/>
        </w:rPr>
        <w:t xml:space="preserve"> настоящего</w:t>
      </w:r>
      <w:r w:rsidRPr="00D802B6">
        <w:rPr>
          <w:rFonts w:ascii="Calibri" w:hAnsi="Calibri" w:cs="Calibri"/>
        </w:rPr>
        <w:t xml:space="preserve"> </w:t>
      </w:r>
      <w:r w:rsidR="00B1461D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1"/>
      <w:bookmarkEnd w:id="4"/>
      <w:r w:rsidRPr="00D802B6">
        <w:rPr>
          <w:rFonts w:ascii="Calibri" w:hAnsi="Calibri" w:cs="Calibri"/>
        </w:rPr>
        <w:t xml:space="preserve">10. Значение базового норматива затрат на оказание </w:t>
      </w:r>
      <w:r w:rsidR="00B1461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сфере культуры с указанием ее наименования и уникального номера реестровой записи из </w:t>
      </w:r>
      <w:r w:rsidR="00B1461D" w:rsidRPr="00D802B6">
        <w:rPr>
          <w:rFonts w:ascii="Calibri" w:hAnsi="Calibri" w:cs="Calibri"/>
        </w:rPr>
        <w:t>ведомственного</w:t>
      </w:r>
      <w:r w:rsidRPr="00D802B6">
        <w:rPr>
          <w:rFonts w:ascii="Calibri" w:hAnsi="Calibri" w:cs="Calibri"/>
        </w:rPr>
        <w:t xml:space="preserve"> перечня утверждается общей суммой, в том числе в разрезе: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 в сфере культуры;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суммы затрат на коммунальные услуги и содержание объектов недвижимого имущества, необходимого для выполнения муниципального задания (в том числе затраты на арендные платежи).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При утверждении значения базового норматива затрат на оказание </w:t>
      </w:r>
      <w:r w:rsidR="00B1461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сфере культуры, оказываемой </w:t>
      </w:r>
      <w:r w:rsidR="00B1461D" w:rsidRPr="00D802B6">
        <w:rPr>
          <w:rFonts w:ascii="Calibri" w:hAnsi="Calibri" w:cs="Calibri"/>
        </w:rPr>
        <w:t>муниципальным</w:t>
      </w:r>
      <w:r w:rsidRPr="00D802B6">
        <w:rPr>
          <w:rFonts w:ascii="Calibri" w:hAnsi="Calibri" w:cs="Calibri"/>
        </w:rPr>
        <w:t xml:space="preserve"> учреждени</w:t>
      </w:r>
      <w:r w:rsidR="00B1461D" w:rsidRPr="00D802B6">
        <w:rPr>
          <w:rFonts w:ascii="Calibri" w:hAnsi="Calibri" w:cs="Calibri"/>
        </w:rPr>
        <w:t>е</w:t>
      </w:r>
      <w:r w:rsidRPr="00D802B6">
        <w:rPr>
          <w:rFonts w:ascii="Calibri" w:hAnsi="Calibri" w:cs="Calibri"/>
        </w:rPr>
        <w:t xml:space="preserve">м, дополнительно указывается информация о натуральных нормах, необходимых для определения базового норматива затрат на оказание </w:t>
      </w:r>
      <w:r w:rsidR="00B1461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сфере культуры, согласно </w:t>
      </w:r>
      <w:hyperlink w:anchor="Par284" w:history="1">
        <w:r w:rsidRPr="00D802B6">
          <w:rPr>
            <w:rFonts w:ascii="Calibri" w:hAnsi="Calibri" w:cs="Calibri"/>
          </w:rPr>
          <w:t>приложению</w:t>
        </w:r>
      </w:hyperlink>
      <w:r w:rsidR="00B1461D" w:rsidRPr="00D802B6">
        <w:rPr>
          <w:rFonts w:ascii="Calibri" w:hAnsi="Calibri" w:cs="Calibri"/>
        </w:rPr>
        <w:t xml:space="preserve"> к настояще</w:t>
      </w:r>
      <w:r w:rsidRPr="00D802B6">
        <w:rPr>
          <w:rFonts w:ascii="Calibri" w:hAnsi="Calibri" w:cs="Calibri"/>
        </w:rPr>
        <w:t>м</w:t>
      </w:r>
      <w:r w:rsidR="00B1461D" w:rsidRPr="00D802B6">
        <w:rPr>
          <w:rFonts w:ascii="Calibri" w:hAnsi="Calibri" w:cs="Calibri"/>
        </w:rPr>
        <w:t>у</w:t>
      </w:r>
      <w:r w:rsidRPr="00D802B6">
        <w:rPr>
          <w:rFonts w:ascii="Calibri" w:hAnsi="Calibri" w:cs="Calibri"/>
        </w:rPr>
        <w:t xml:space="preserve"> </w:t>
      </w:r>
      <w:r w:rsidR="00B1461D" w:rsidRPr="00D802B6">
        <w:rPr>
          <w:rFonts w:ascii="Calibri" w:hAnsi="Calibri" w:cs="Calibri"/>
        </w:rPr>
        <w:t>Порядку</w:t>
      </w:r>
      <w:r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802B6">
        <w:rPr>
          <w:rFonts w:ascii="Calibri" w:hAnsi="Calibri" w:cs="Calibri"/>
        </w:rPr>
        <w:t xml:space="preserve">При утверждении значения базового норматива затрат на оказание муниципальной услуги в сфере культуры, оказываемой </w:t>
      </w:r>
      <w:r w:rsidR="00CC4A86" w:rsidRPr="00D802B6">
        <w:rPr>
          <w:rFonts w:ascii="Calibri" w:hAnsi="Calibri" w:cs="Calibri"/>
        </w:rPr>
        <w:t>муниципаль</w:t>
      </w:r>
      <w:r w:rsidRPr="00D802B6">
        <w:rPr>
          <w:rFonts w:ascii="Calibri" w:hAnsi="Calibri" w:cs="Calibri"/>
        </w:rPr>
        <w:t>ным учреждением, указывается информация о натуральных нормах, необходимых для определения базового норматива затрат на оказание муниципальной услуги в сфере культуры, включающая наименование натуральной нормы, ее значение и источник указанного значения (нормативный правовой акт (вид, дата, номер), утверждающий стандарт оказания услуги в сфере культуры, а при его</w:t>
      </w:r>
      <w:proofErr w:type="gramEnd"/>
      <w:r w:rsidRPr="00D802B6">
        <w:rPr>
          <w:rFonts w:ascii="Calibri" w:hAnsi="Calibri" w:cs="Calibri"/>
        </w:rPr>
        <w:t xml:space="preserve"> </w:t>
      </w:r>
      <w:proofErr w:type="gramStart"/>
      <w:r w:rsidRPr="00D802B6">
        <w:rPr>
          <w:rFonts w:ascii="Calibri" w:hAnsi="Calibri" w:cs="Calibri"/>
        </w:rPr>
        <w:t>отсутствии</w:t>
      </w:r>
      <w:proofErr w:type="gramEnd"/>
      <w:r w:rsidRPr="00D802B6">
        <w:rPr>
          <w:rFonts w:ascii="Calibri" w:hAnsi="Calibri" w:cs="Calibri"/>
        </w:rPr>
        <w:t xml:space="preserve"> слова "Метод наиболее эффективного учреждения", либо слова "Медианный метод", либо слова "Иной метод"), в соответствии с </w:t>
      </w:r>
      <w:r w:rsidR="00CC4A86" w:rsidRPr="00D802B6">
        <w:rPr>
          <w:rFonts w:ascii="Calibri" w:hAnsi="Calibri" w:cs="Calibri"/>
        </w:rPr>
        <w:t>настоящим П</w:t>
      </w:r>
      <w:r w:rsidRPr="00D802B6">
        <w:rPr>
          <w:rFonts w:ascii="Calibri" w:hAnsi="Calibri" w:cs="Calibri"/>
        </w:rPr>
        <w:t>орядком.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6"/>
      <w:bookmarkEnd w:id="5"/>
      <w:r w:rsidRPr="00D802B6">
        <w:rPr>
          <w:rFonts w:ascii="Calibri" w:hAnsi="Calibri" w:cs="Calibri"/>
        </w:rPr>
        <w:t xml:space="preserve">11. Значение отраслевого корректирующего коэффициента утверждается по каждой муниципальной услуге в сфере культуры с указанием ее наименования и уникального номера реестровой записи из </w:t>
      </w:r>
      <w:r w:rsidR="00CC4A86" w:rsidRPr="00D802B6">
        <w:rPr>
          <w:rFonts w:ascii="Calibri" w:hAnsi="Calibri" w:cs="Calibri"/>
        </w:rPr>
        <w:t>ведомственного</w:t>
      </w:r>
      <w:r w:rsidRPr="00D802B6">
        <w:rPr>
          <w:rFonts w:ascii="Calibri" w:hAnsi="Calibri" w:cs="Calibri"/>
        </w:rPr>
        <w:t xml:space="preserve"> перечня, а также наименования показателя отраслевой специфики.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12. Н</w:t>
      </w:r>
      <w:r w:rsidR="002005ED" w:rsidRPr="00D802B6">
        <w:rPr>
          <w:rFonts w:ascii="Calibri" w:hAnsi="Calibri" w:cs="Calibri"/>
        </w:rPr>
        <w:t>ормативные затраты на оказание муниципальной</w:t>
      </w:r>
      <w:r w:rsidRPr="00D802B6">
        <w:rPr>
          <w:rFonts w:ascii="Calibri" w:hAnsi="Calibri" w:cs="Calibri"/>
        </w:rPr>
        <w:t xml:space="preserve"> услуги в сфере культуры </w:t>
      </w:r>
      <w:r w:rsidR="002005ED" w:rsidRPr="00D802B6">
        <w:rPr>
          <w:rFonts w:ascii="Calibri" w:hAnsi="Calibri" w:cs="Calibri"/>
        </w:rPr>
        <w:t>муниципальными</w:t>
      </w:r>
      <w:r w:rsidRPr="00D802B6">
        <w:rPr>
          <w:rFonts w:ascii="Calibri" w:hAnsi="Calibri" w:cs="Calibri"/>
        </w:rPr>
        <w:t xml:space="preserve"> учреждениями рассчитываются в соответствии с положениями </w:t>
      </w:r>
      <w:r w:rsidR="002005ED" w:rsidRPr="00D802B6">
        <w:rPr>
          <w:rFonts w:ascii="Calibri" w:hAnsi="Calibri" w:cs="Calibri"/>
        </w:rPr>
        <w:t xml:space="preserve">раздела </w:t>
      </w:r>
      <w:r w:rsidR="002005ED" w:rsidRPr="00D802B6">
        <w:rPr>
          <w:rFonts w:ascii="Calibri" w:hAnsi="Calibri" w:cs="Calibri"/>
          <w:lang w:val="en-US"/>
        </w:rPr>
        <w:t>II</w:t>
      </w:r>
      <w:r w:rsidR="002005ED" w:rsidRPr="00D802B6">
        <w:rPr>
          <w:rFonts w:ascii="Calibri" w:hAnsi="Calibri" w:cs="Calibri"/>
        </w:rPr>
        <w:t xml:space="preserve"> </w:t>
      </w:r>
      <w:r w:rsidRPr="00D802B6">
        <w:rPr>
          <w:rFonts w:ascii="Calibri" w:hAnsi="Calibri" w:cs="Calibri"/>
        </w:rPr>
        <w:t>настоящ</w:t>
      </w:r>
      <w:r w:rsidR="002005ED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2005ED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0"/>
      <w:bookmarkEnd w:id="6"/>
      <w:r w:rsidRPr="00D802B6">
        <w:rPr>
          <w:rFonts w:ascii="Calibri" w:hAnsi="Calibri" w:cs="Calibri"/>
        </w:rPr>
        <w:t>II. Порядок расчета нормативных затрат на оказание</w:t>
      </w:r>
    </w:p>
    <w:p w:rsidR="007F273F" w:rsidRPr="00D802B6" w:rsidRDefault="00200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lastRenderedPageBreak/>
        <w:t>муниципальной</w:t>
      </w:r>
      <w:r w:rsidR="007F273F" w:rsidRPr="00D802B6">
        <w:rPr>
          <w:rFonts w:ascii="Calibri" w:hAnsi="Calibri" w:cs="Calibri"/>
        </w:rPr>
        <w:t xml:space="preserve"> услуги в сфере культуры, </w:t>
      </w:r>
      <w:proofErr w:type="gramStart"/>
      <w:r w:rsidR="007F273F" w:rsidRPr="00D802B6">
        <w:rPr>
          <w:rFonts w:ascii="Calibri" w:hAnsi="Calibri" w:cs="Calibri"/>
        </w:rPr>
        <w:t>применяемых</w:t>
      </w:r>
      <w:proofErr w:type="gramEnd"/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>при расчете объема финансового обеспечения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выполнения </w:t>
      </w:r>
      <w:r w:rsidR="002005ED" w:rsidRPr="00D802B6">
        <w:rPr>
          <w:rFonts w:ascii="Calibri" w:hAnsi="Calibri" w:cs="Calibri"/>
        </w:rPr>
        <w:t>муниципального</w:t>
      </w:r>
      <w:r w:rsidRPr="00D802B6">
        <w:rPr>
          <w:rFonts w:ascii="Calibri" w:hAnsi="Calibri" w:cs="Calibri"/>
        </w:rPr>
        <w:t xml:space="preserve"> задания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13. Нормативные затраты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сфере культуры</w:t>
      </w:r>
      <w:proofErr w:type="gramStart"/>
      <w:r w:rsidRPr="00D802B6">
        <w:rPr>
          <w:rFonts w:ascii="Calibri" w:hAnsi="Calibri" w:cs="Calibri"/>
        </w:rPr>
        <w:t xml:space="preserve"> (</w:t>
      </w:r>
      <w:r w:rsidR="003D48E7">
        <w:rPr>
          <w:rFonts w:ascii="Calibri" w:hAnsi="Calibri" w:cs="Calibri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9.5pt">
            <v:imagedata r:id="rId14" o:title=""/>
          </v:shape>
        </w:pict>
      </w:r>
      <w:r w:rsidRPr="00D802B6">
        <w:rPr>
          <w:rFonts w:ascii="Calibri" w:hAnsi="Calibri" w:cs="Calibri"/>
        </w:rPr>
        <w:t>) (</w:t>
      </w:r>
      <w:proofErr w:type="gramEnd"/>
      <w:r w:rsidRPr="00D802B6">
        <w:rPr>
          <w:rFonts w:ascii="Calibri" w:hAnsi="Calibri" w:cs="Calibri"/>
        </w:rPr>
        <w:t>далее - i-</w:t>
      </w:r>
      <w:proofErr w:type="spellStart"/>
      <w:r w:rsidRPr="00D802B6">
        <w:rPr>
          <w:rFonts w:ascii="Calibri" w:hAnsi="Calibri" w:cs="Calibri"/>
        </w:rPr>
        <w:t>ая</w:t>
      </w:r>
      <w:proofErr w:type="spellEnd"/>
      <w:r w:rsidRPr="00D802B6">
        <w:rPr>
          <w:rFonts w:ascii="Calibri" w:hAnsi="Calibri" w:cs="Calibri"/>
        </w:rPr>
        <w:t xml:space="preserve"> </w:t>
      </w:r>
      <w:r w:rsidR="002005ED" w:rsidRPr="00D802B6">
        <w:rPr>
          <w:rFonts w:ascii="Calibri" w:hAnsi="Calibri" w:cs="Calibri"/>
        </w:rPr>
        <w:t>муниципальная</w:t>
      </w:r>
      <w:r w:rsidRPr="00D802B6">
        <w:rPr>
          <w:rFonts w:ascii="Calibri" w:hAnsi="Calibri" w:cs="Calibri"/>
        </w:rPr>
        <w:t xml:space="preserve"> услуга) рассчитываются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(1) </w:t>
      </w:r>
      <w:r w:rsidR="003D48E7">
        <w:rPr>
          <w:rFonts w:ascii="Calibri" w:hAnsi="Calibri" w:cs="Calibri"/>
          <w:position w:val="-14"/>
        </w:rPr>
        <w:pict>
          <v:shape id="_x0000_i1026" type="#_x0000_t75" style="width:138.75pt;height:20.25pt">
            <v:imagedata r:id="rId15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7" type="#_x0000_t75" style="width:27.75pt;height:19.5pt">
            <v:imagedata r:id="rId16" o:title=""/>
          </v:shape>
        </w:pict>
      </w:r>
      <w:r w:rsidR="007F273F" w:rsidRPr="00D802B6">
        <w:rPr>
          <w:rFonts w:ascii="Calibri" w:hAnsi="Calibri" w:cs="Calibri"/>
        </w:rPr>
        <w:t xml:space="preserve"> - базовый норматив затрат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28" type="#_x0000_t75" style="width:24pt;height:21.75pt">
            <v:imagedata r:id="rId17" o:title=""/>
          </v:shape>
        </w:pict>
      </w:r>
      <w:r w:rsidR="007F273F" w:rsidRPr="00D802B6">
        <w:rPr>
          <w:rFonts w:ascii="Calibri" w:hAnsi="Calibri" w:cs="Calibri"/>
        </w:rPr>
        <w:t xml:space="preserve"> - отраслевой корректирующий коэффициент;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29" type="#_x0000_t75" style="width:24pt;height:21.75pt">
            <v:imagedata r:id="rId18" o:title=""/>
          </v:shape>
        </w:pict>
      </w:r>
      <w:r w:rsidR="007F273F" w:rsidRPr="00D802B6">
        <w:rPr>
          <w:rFonts w:ascii="Calibri" w:hAnsi="Calibri" w:cs="Calibri"/>
        </w:rPr>
        <w:t xml:space="preserve"> - территориальный корректирующий коэффициент.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Базовый норматив затрат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</w:t>
      </w:r>
      <w:proofErr w:type="gramStart"/>
      <w:r w:rsidRPr="00D802B6">
        <w:rPr>
          <w:rFonts w:ascii="Calibri" w:hAnsi="Calibri" w:cs="Calibri"/>
        </w:rPr>
        <w:t xml:space="preserve"> (</w:t>
      </w:r>
      <w:r w:rsidR="003D48E7">
        <w:rPr>
          <w:rFonts w:ascii="Calibri" w:hAnsi="Calibri" w:cs="Calibri"/>
          <w:position w:val="-12"/>
        </w:rPr>
        <w:pict>
          <v:shape id="_x0000_i1030" type="#_x0000_t75" style="width:27.75pt;height:19.5pt">
            <v:imagedata r:id="rId19" o:title=""/>
          </v:shape>
        </w:pict>
      </w:r>
      <w:r w:rsidRPr="00D802B6">
        <w:rPr>
          <w:rFonts w:ascii="Calibri" w:hAnsi="Calibri" w:cs="Calibri"/>
        </w:rPr>
        <w:t xml:space="preserve">) </w:t>
      </w:r>
      <w:proofErr w:type="gramEnd"/>
      <w:r w:rsidRPr="00D802B6">
        <w:rPr>
          <w:rFonts w:ascii="Calibri" w:hAnsi="Calibri" w:cs="Calibri"/>
        </w:rPr>
        <w:t>рассчитывается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(2) </w:t>
      </w:r>
      <w:r w:rsidR="003D48E7">
        <w:rPr>
          <w:rFonts w:ascii="Calibri" w:hAnsi="Calibri" w:cs="Calibri"/>
          <w:position w:val="-12"/>
        </w:rPr>
        <w:pict>
          <v:shape id="_x0000_i1031" type="#_x0000_t75" style="width:119.25pt;height:20.25pt">
            <v:imagedata r:id="rId20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2" type="#_x0000_t75" style="width:39pt;height:20.25pt">
            <v:imagedata r:id="rId21" o:title=""/>
          </v:shape>
        </w:pict>
      </w:r>
      <w:r w:rsidR="007F273F" w:rsidRPr="00D802B6">
        <w:rPr>
          <w:rFonts w:ascii="Calibri" w:hAnsi="Calibri" w:cs="Calibri"/>
        </w:rPr>
        <w:t xml:space="preserve"> - базовый норматив затрат, непосредственно связанных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3" type="#_x0000_t75" style="width:30pt;height:20.25pt">
            <v:imagedata r:id="rId22" o:title=""/>
          </v:shape>
        </w:pict>
      </w:r>
      <w:r w:rsidR="007F273F" w:rsidRPr="00D802B6">
        <w:rPr>
          <w:rFonts w:ascii="Calibri" w:hAnsi="Calibri" w:cs="Calibri"/>
        </w:rPr>
        <w:t xml:space="preserve"> - базовый норматив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14. Базовый норматив затрат, непосредственно связанных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рассчитывается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(3) </w:t>
      </w:r>
      <w:r w:rsidR="003D48E7">
        <w:rPr>
          <w:rFonts w:ascii="Calibri" w:hAnsi="Calibri" w:cs="Calibri"/>
          <w:position w:val="-12"/>
        </w:rPr>
        <w:pict>
          <v:shape id="_x0000_i1034" type="#_x0000_t75" style="width:159.75pt;height:20.25pt">
            <v:imagedata r:id="rId23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5" type="#_x0000_t75" style="width:29.25pt;height:20.25pt">
            <v:imagedata r:id="rId24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6" type="#_x0000_t75" style="width:27.75pt;height:20.25pt">
            <v:imagedata r:id="rId25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с учетом срока полезного использования (в том числе затраты на арендные платежи);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7" type="#_x0000_t75" style="width:31.5pt;height:20.25pt">
            <v:imagedata r:id="rId26" o:title=""/>
          </v:shape>
        </w:pict>
      </w:r>
      <w:r w:rsidR="007F273F" w:rsidRPr="00D802B6">
        <w:rPr>
          <w:rFonts w:ascii="Calibri" w:hAnsi="Calibri" w:cs="Calibri"/>
        </w:rPr>
        <w:t xml:space="preserve"> - иные затраты, непосредственно связанные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15. Затраты на оплату труда с начислениями на выплаты по оплате труда работников, непосредственно связанных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</w:t>
      </w:r>
      <w:proofErr w:type="gramStart"/>
      <w:r w:rsidRPr="00D802B6">
        <w:rPr>
          <w:rFonts w:ascii="Calibri" w:hAnsi="Calibri" w:cs="Calibri"/>
        </w:rPr>
        <w:t xml:space="preserve"> (</w:t>
      </w:r>
      <w:r w:rsidR="003D48E7">
        <w:rPr>
          <w:rFonts w:ascii="Calibri" w:hAnsi="Calibri" w:cs="Calibri"/>
          <w:position w:val="-12"/>
        </w:rPr>
        <w:pict>
          <v:shape id="_x0000_i1038" type="#_x0000_t75" style="width:29.25pt;height:20.25pt">
            <v:imagedata r:id="rId27" o:title=""/>
          </v:shape>
        </w:pict>
      </w:r>
      <w:r w:rsidRPr="00D802B6">
        <w:rPr>
          <w:rFonts w:ascii="Calibri" w:hAnsi="Calibri" w:cs="Calibri"/>
        </w:rPr>
        <w:t xml:space="preserve">), </w:t>
      </w:r>
      <w:proofErr w:type="gramEnd"/>
      <w:r w:rsidRPr="00D802B6">
        <w:rPr>
          <w:rFonts w:ascii="Calibri" w:hAnsi="Calibri" w:cs="Calibri"/>
        </w:rPr>
        <w:t>рассчитываются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(4) </w:t>
      </w:r>
      <w:r w:rsidR="003D48E7">
        <w:rPr>
          <w:rFonts w:ascii="Calibri" w:hAnsi="Calibri" w:cs="Calibri"/>
          <w:position w:val="-16"/>
        </w:rPr>
        <w:pict>
          <v:shape id="_x0000_i1039" type="#_x0000_t75" style="width:129pt;height:23.25pt">
            <v:imagedata r:id="rId28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0" type="#_x0000_t75" style="width:24pt;height:21.75pt">
            <v:imagedata r:id="rId29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рабочего времени, затрачиваемого d-</w:t>
      </w:r>
      <w:proofErr w:type="spellStart"/>
      <w:r w:rsidR="007F273F" w:rsidRPr="00D802B6">
        <w:rPr>
          <w:rFonts w:ascii="Calibri" w:hAnsi="Calibri" w:cs="Calibri"/>
        </w:rPr>
        <w:t>ым</w:t>
      </w:r>
      <w:proofErr w:type="spellEnd"/>
      <w:r w:rsidR="007F273F" w:rsidRPr="00D802B6">
        <w:rPr>
          <w:rFonts w:ascii="Calibri" w:hAnsi="Calibri" w:cs="Calibri"/>
        </w:rPr>
        <w:t xml:space="preserve"> работником, непосредственно связанным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услуги,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1" type="#_x0000_t75" style="width:26.25pt;height:21.75pt">
            <v:imagedata r:id="rId30" o:title=""/>
          </v:shape>
        </w:pict>
      </w:r>
      <w:r w:rsidR="007F273F" w:rsidRPr="00D802B6">
        <w:rPr>
          <w:rFonts w:ascii="Calibri" w:hAnsi="Calibri" w:cs="Calibri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</w:t>
      </w:r>
      <w:r w:rsidR="007F273F" w:rsidRPr="00D802B6">
        <w:rPr>
          <w:rFonts w:ascii="Calibri" w:hAnsi="Calibri" w:cs="Calibri"/>
        </w:rPr>
        <w:lastRenderedPageBreak/>
        <w:t xml:space="preserve">непосредственно связанного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исходя из годового фонда оплаты труда и годового фонда рабочего времени указанного работника.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определяются в соответствии со значениями натуральных норм, применяемых согласно положениям </w:t>
      </w:r>
      <w:hyperlink w:anchor="Par73" w:history="1">
        <w:r w:rsidRPr="00D802B6">
          <w:rPr>
            <w:rFonts w:ascii="Calibri" w:hAnsi="Calibri" w:cs="Calibri"/>
          </w:rPr>
          <w:t>пункта 8</w:t>
        </w:r>
      </w:hyperlink>
      <w:r w:rsidRPr="00D802B6">
        <w:rPr>
          <w:rFonts w:ascii="Calibri" w:hAnsi="Calibri" w:cs="Calibri"/>
        </w:rPr>
        <w:t xml:space="preserve"> настоящ</w:t>
      </w:r>
      <w:r w:rsidR="00FA5021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FA5021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16.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</w:t>
      </w:r>
      <w:hyperlink w:anchor="Par73" w:history="1">
        <w:r w:rsidRPr="00D802B6">
          <w:rPr>
            <w:rFonts w:ascii="Calibri" w:hAnsi="Calibri" w:cs="Calibri"/>
          </w:rPr>
          <w:t>пункту 8</w:t>
        </w:r>
      </w:hyperlink>
      <w:r w:rsidRPr="00D802B6">
        <w:rPr>
          <w:rFonts w:ascii="Calibri" w:hAnsi="Calibri" w:cs="Calibri"/>
        </w:rPr>
        <w:t xml:space="preserve"> настоящ</w:t>
      </w:r>
      <w:r w:rsidR="00FA5021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FA5021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, рассчитываются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(5) </w:t>
      </w:r>
      <w:r w:rsidR="003D48E7">
        <w:rPr>
          <w:rFonts w:ascii="Calibri" w:hAnsi="Calibri" w:cs="Calibri"/>
          <w:position w:val="-30"/>
        </w:rPr>
        <w:pict>
          <v:shape id="_x0000_i1042" type="#_x0000_t75" style="width:122.25pt;height:40.5pt">
            <v:imagedata r:id="rId31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3" type="#_x0000_t75" style="width:22.5pt;height:20.25pt">
            <v:imagedata r:id="rId32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4" type="#_x0000_t75" style="width:24pt;height:20.25pt">
            <v:imagedata r:id="rId33" o:title=""/>
          </v:shape>
        </w:pict>
      </w:r>
      <w:r w:rsidR="007F273F" w:rsidRPr="00D802B6">
        <w:rPr>
          <w:rFonts w:ascii="Calibri" w:hAnsi="Calibri" w:cs="Calibri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в соответствующем финансовом году;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5" type="#_x0000_t75" style="width:24pt;height:20.25pt">
            <v:imagedata r:id="rId34" o:title=""/>
          </v:shape>
        </w:pict>
      </w:r>
      <w:r w:rsidR="007F273F" w:rsidRPr="00D802B6">
        <w:rPr>
          <w:rFonts w:ascii="Calibri" w:hAnsi="Calibri" w:cs="Calibri"/>
        </w:rPr>
        <w:t xml:space="preserve"> - срок полезного использования k-ого вида материального запаса/особо ценного движимого имущества.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</w:t>
      </w:r>
      <w:r w:rsidR="00FA5021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FA5021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17. Иные затраты, непосредственно связанные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в соответствии со значениями натуральных норм, определенных согласно </w:t>
      </w:r>
      <w:hyperlink w:anchor="Par73" w:history="1">
        <w:r w:rsidRPr="00D802B6">
          <w:rPr>
            <w:rFonts w:ascii="Calibri" w:hAnsi="Calibri" w:cs="Calibri"/>
          </w:rPr>
          <w:t>пункту 8</w:t>
        </w:r>
      </w:hyperlink>
      <w:r w:rsidRPr="00D802B6">
        <w:rPr>
          <w:rFonts w:ascii="Calibri" w:hAnsi="Calibri" w:cs="Calibri"/>
        </w:rPr>
        <w:t xml:space="preserve"> настоящ</w:t>
      </w:r>
      <w:r w:rsidR="00FA5021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FA5021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, рассчитываются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(6) </w:t>
      </w:r>
      <w:r w:rsidR="003D48E7">
        <w:rPr>
          <w:rFonts w:ascii="Calibri" w:hAnsi="Calibri" w:cs="Calibri"/>
          <w:position w:val="-30"/>
        </w:rPr>
        <w:pict>
          <v:shape id="_x0000_i1046" type="#_x0000_t75" style="width:132.75pt;height:40.5pt">
            <v:imagedata r:id="rId35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7" type="#_x0000_t75" style="width:26.25pt;height:21.75pt">
            <v:imagedata r:id="rId36" o:title=""/>
          </v:shape>
        </w:pict>
      </w:r>
      <w:r w:rsidR="007F273F" w:rsidRPr="00D802B6">
        <w:rPr>
          <w:rFonts w:ascii="Calibri" w:hAnsi="Calibri" w:cs="Calibri"/>
        </w:rPr>
        <w:t xml:space="preserve"> </w:t>
      </w:r>
      <w:proofErr w:type="gramStart"/>
      <w:r w:rsidR="007F273F" w:rsidRPr="00D802B6">
        <w:rPr>
          <w:rFonts w:ascii="Calibri" w:hAnsi="Calibri" w:cs="Calibri"/>
        </w:rPr>
        <w:t xml:space="preserve">- значение натуральной нормы l-ого вида, непосредственно используемой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с учетом срока полезного использования</w:t>
      </w:r>
      <w:proofErr w:type="gramEnd"/>
      <w:r w:rsidR="007F273F" w:rsidRPr="00D802B6">
        <w:rPr>
          <w:rFonts w:ascii="Calibri" w:hAnsi="Calibri" w:cs="Calibri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8" type="#_x0000_t75" style="width:27.75pt;height:21.75pt">
            <v:imagedata r:id="rId37" o:title=""/>
          </v:shape>
        </w:pict>
      </w:r>
      <w:r w:rsidR="007F273F" w:rsidRPr="00D802B6">
        <w:rPr>
          <w:rFonts w:ascii="Calibri" w:hAnsi="Calibri" w:cs="Calibri"/>
        </w:rPr>
        <w:t xml:space="preserve"> - стоимость l-ой иной натуральной нормы, непосредственно используемой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в соответствующем финансовом году;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9" type="#_x0000_t75" style="width:27.75pt;height:21.75pt">
            <v:imagedata r:id="rId38" o:title=""/>
          </v:shape>
        </w:pict>
      </w:r>
      <w:r w:rsidR="007F273F" w:rsidRPr="00D802B6">
        <w:rPr>
          <w:rFonts w:ascii="Calibri" w:hAnsi="Calibri" w:cs="Calibri"/>
        </w:rPr>
        <w:t xml:space="preserve"> - срок полезного использования l-ой иной натуральной нормы, непосредственно </w:t>
      </w:r>
      <w:r w:rsidR="007F273F" w:rsidRPr="00D802B6">
        <w:rPr>
          <w:rFonts w:ascii="Calibri" w:hAnsi="Calibri" w:cs="Calibri"/>
        </w:rPr>
        <w:lastRenderedPageBreak/>
        <w:t xml:space="preserve">используемой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Стоимость l-ой иной натуральной нормы, непосредственно используемой в процессе оказания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</w:t>
      </w:r>
      <w:r w:rsidR="00FA5021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FA5021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18. Базовый норматив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</w:t>
      </w:r>
      <w:proofErr w:type="gramStart"/>
      <w:r w:rsidRPr="00D802B6">
        <w:rPr>
          <w:rFonts w:ascii="Calibri" w:hAnsi="Calibri" w:cs="Calibri"/>
        </w:rPr>
        <w:t xml:space="preserve"> (</w:t>
      </w:r>
      <w:r w:rsidR="003D48E7">
        <w:rPr>
          <w:rFonts w:ascii="Calibri" w:hAnsi="Calibri" w:cs="Calibri"/>
          <w:position w:val="-12"/>
        </w:rPr>
        <w:pict>
          <v:shape id="_x0000_i1050" type="#_x0000_t75" style="width:27.75pt;height:21.75pt">
            <v:imagedata r:id="rId39" o:title=""/>
          </v:shape>
        </w:pict>
      </w:r>
      <w:r w:rsidRPr="00D802B6">
        <w:rPr>
          <w:rFonts w:ascii="Calibri" w:hAnsi="Calibri" w:cs="Calibri"/>
        </w:rPr>
        <w:t xml:space="preserve">) </w:t>
      </w:r>
      <w:proofErr w:type="gramEnd"/>
      <w:r w:rsidRPr="00D802B6">
        <w:rPr>
          <w:rFonts w:ascii="Calibri" w:hAnsi="Calibri" w:cs="Calibri"/>
        </w:rPr>
        <w:t>рассчитывается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(7) </w:t>
      </w:r>
      <w:r w:rsidR="003D48E7">
        <w:rPr>
          <w:rFonts w:ascii="Calibri" w:hAnsi="Calibri" w:cs="Calibri"/>
          <w:position w:val="-12"/>
        </w:rPr>
        <w:pict>
          <v:shape id="_x0000_i1051" type="#_x0000_t75" style="width:336.75pt;height:20.25pt">
            <v:imagedata r:id="rId40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2" type="#_x0000_t75" style="width:27.75pt;height:20.25pt">
            <v:imagedata r:id="rId41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коммунальные услуги для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3" type="#_x0000_t75" style="width:31.5pt;height:20.25pt">
            <v:imagedata r:id="rId42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содержание объектов недвижимого имущества, необходимого для выполнения </w:t>
      </w:r>
      <w:r w:rsidR="00FA5021" w:rsidRPr="00D802B6">
        <w:rPr>
          <w:rFonts w:ascii="Calibri" w:hAnsi="Calibri" w:cs="Calibri"/>
        </w:rPr>
        <w:t>муниципального</w:t>
      </w:r>
      <w:r w:rsidR="007F273F" w:rsidRPr="00D802B6">
        <w:rPr>
          <w:rFonts w:ascii="Calibri" w:hAnsi="Calibri" w:cs="Calibri"/>
        </w:rPr>
        <w:t xml:space="preserve"> задания (в том числе затраты на арендные платежи);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4" type="#_x0000_t75" style="width:42.75pt;height:20.25pt">
            <v:imagedata r:id="rId43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содержание объектов особо ценного движимого имущества, необходимого для выполнения </w:t>
      </w:r>
      <w:r w:rsidR="00FA5021" w:rsidRPr="00D802B6">
        <w:rPr>
          <w:rFonts w:ascii="Calibri" w:hAnsi="Calibri" w:cs="Calibri"/>
        </w:rPr>
        <w:t>муниципального</w:t>
      </w:r>
      <w:r w:rsidR="007F273F" w:rsidRPr="00D802B6">
        <w:rPr>
          <w:rFonts w:ascii="Calibri" w:hAnsi="Calibri" w:cs="Calibri"/>
        </w:rPr>
        <w:t xml:space="preserve"> задания (в том числе затраты на арендные платежи);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5" type="#_x0000_t75" style="width:27.75pt;height:20.25pt">
            <v:imagedata r:id="rId44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приобретение услуг связи для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6" type="#_x0000_t75" style="width:27.75pt;height:20.25pt">
            <v:imagedata r:id="rId45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приобретение транспортных услуг для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7" type="#_x0000_t75" style="width:30pt;height:20.25pt">
            <v:imagedata r:id="rId46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8" type="#_x0000_t75" style="width:31.5pt;height:20.25pt">
            <v:imagedata r:id="rId47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прочие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</w:t>
      </w:r>
      <w:proofErr w:type="gramStart"/>
      <w:r w:rsidRPr="00D802B6">
        <w:rPr>
          <w:rFonts w:ascii="Calibri" w:hAnsi="Calibri" w:cs="Calibri"/>
        </w:rPr>
        <w:t xml:space="preserve"> (</w:t>
      </w:r>
      <w:r w:rsidR="003D48E7">
        <w:rPr>
          <w:rFonts w:ascii="Calibri" w:hAnsi="Calibri" w:cs="Calibri"/>
          <w:position w:val="-12"/>
        </w:rPr>
        <w:pict>
          <v:shape id="_x0000_i1059" type="#_x0000_t75" style="width:27.75pt;height:21.75pt">
            <v:imagedata r:id="rId48" o:title=""/>
          </v:shape>
        </w:pict>
      </w:r>
      <w:r w:rsidRPr="00D802B6">
        <w:rPr>
          <w:rFonts w:ascii="Calibri" w:hAnsi="Calibri" w:cs="Calibri"/>
        </w:rPr>
        <w:t xml:space="preserve">), </w:t>
      </w:r>
      <w:proofErr w:type="gramEnd"/>
      <w:r w:rsidRPr="00D802B6">
        <w:rPr>
          <w:rFonts w:ascii="Calibri" w:hAnsi="Calibri" w:cs="Calibri"/>
        </w:rPr>
        <w:t xml:space="preserve">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настоящих Общих требований.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19. Затраты на коммунальные услуги для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рассчитываются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(8) </w:t>
      </w:r>
      <w:r w:rsidR="003D48E7">
        <w:rPr>
          <w:rFonts w:ascii="Calibri" w:hAnsi="Calibri" w:cs="Calibri"/>
          <w:position w:val="-16"/>
        </w:rPr>
        <w:pict>
          <v:shape id="_x0000_i1060" type="#_x0000_t75" style="width:123.75pt;height:23.25pt">
            <v:imagedata r:id="rId49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1" type="#_x0000_t75" style="width:22.5pt;height:21.75pt">
            <v:imagedata r:id="rId50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потребления (расхода) w-ой коммунальной услуги,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(далее - натуральная норма потребления (расхода) коммунальной услуги);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2" type="#_x0000_t75" style="width:24pt;height:21.75pt">
            <v:imagedata r:id="rId51" o:title=""/>
          </v:shape>
        </w:pict>
      </w:r>
      <w:r w:rsidR="007F273F" w:rsidRPr="00D802B6">
        <w:rPr>
          <w:rFonts w:ascii="Calibri" w:hAnsi="Calibri" w:cs="Calibri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в соответствующем финансовом году.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</w:t>
      </w:r>
      <w:r w:rsidR="00FA5021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FA5021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В составе затрат на коммунальные услуги для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учитываются следующие натуральные нормы потребления (расхода) коммунальных услуг, определенные согласно </w:t>
      </w:r>
      <w:hyperlink w:anchor="Par73" w:history="1">
        <w:r w:rsidRPr="00D802B6">
          <w:rPr>
            <w:rFonts w:ascii="Calibri" w:hAnsi="Calibri" w:cs="Calibri"/>
          </w:rPr>
          <w:t>пункту 8</w:t>
        </w:r>
      </w:hyperlink>
      <w:r w:rsidRPr="00D802B6">
        <w:rPr>
          <w:rFonts w:ascii="Calibri" w:hAnsi="Calibri" w:cs="Calibri"/>
        </w:rPr>
        <w:t xml:space="preserve"> настоящ</w:t>
      </w:r>
      <w:r w:rsidR="00FA5021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FA5021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, в том числе: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газа и иного вида топлива;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электроэнергии;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</w:t>
      </w:r>
      <w:proofErr w:type="spellStart"/>
      <w:r w:rsidRPr="00D802B6">
        <w:rPr>
          <w:rFonts w:ascii="Calibri" w:hAnsi="Calibri" w:cs="Calibri"/>
        </w:rPr>
        <w:t>теплоэнергии</w:t>
      </w:r>
      <w:proofErr w:type="spellEnd"/>
      <w:r w:rsidRPr="00D802B6">
        <w:rPr>
          <w:rFonts w:ascii="Calibri" w:hAnsi="Calibri" w:cs="Calibri"/>
        </w:rPr>
        <w:t xml:space="preserve"> на отопление зданий, помещений и сооружений;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горячей воды;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lastRenderedPageBreak/>
        <w:t>- холодного водоснабжения;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водоотведения;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других видов коммунальных услуг.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В случае заключения </w:t>
      </w:r>
      <w:proofErr w:type="spellStart"/>
      <w:r w:rsidRPr="00D802B6">
        <w:rPr>
          <w:rFonts w:ascii="Calibri" w:hAnsi="Calibri" w:cs="Calibri"/>
        </w:rPr>
        <w:t>энергосервисного</w:t>
      </w:r>
      <w:proofErr w:type="spellEnd"/>
      <w:r w:rsidRPr="00D802B6">
        <w:rPr>
          <w:rFonts w:ascii="Calibri" w:hAnsi="Calibri" w:cs="Calibri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D802B6">
        <w:rPr>
          <w:rFonts w:ascii="Calibri" w:hAnsi="Calibri" w:cs="Calibri"/>
        </w:rPr>
        <w:t>энергосервисного</w:t>
      </w:r>
      <w:proofErr w:type="spellEnd"/>
      <w:r w:rsidRPr="00D802B6">
        <w:rPr>
          <w:rFonts w:ascii="Calibri" w:hAnsi="Calibri" w:cs="Calibri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Нормативные затраты на оплату исполнения </w:t>
      </w:r>
      <w:proofErr w:type="spellStart"/>
      <w:r w:rsidRPr="00D802B6">
        <w:rPr>
          <w:rFonts w:ascii="Calibri" w:hAnsi="Calibri" w:cs="Calibri"/>
        </w:rPr>
        <w:t>энергосервисного</w:t>
      </w:r>
      <w:proofErr w:type="spellEnd"/>
      <w:r w:rsidRPr="00D802B6">
        <w:rPr>
          <w:rFonts w:ascii="Calibri" w:hAnsi="Calibri" w:cs="Calibri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D802B6">
        <w:rPr>
          <w:rFonts w:ascii="Calibri" w:hAnsi="Calibri" w:cs="Calibri"/>
        </w:rPr>
        <w:t>энергосервисного</w:t>
      </w:r>
      <w:proofErr w:type="spellEnd"/>
      <w:r w:rsidRPr="00D802B6">
        <w:rPr>
          <w:rFonts w:ascii="Calibri" w:hAnsi="Calibri" w:cs="Calibri"/>
        </w:rPr>
        <w:t xml:space="preserve"> договора (контракта).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20. Затраты на содержание объектов недвижимого имущества, необходимого для выполнения </w:t>
      </w:r>
      <w:r w:rsidR="00FA5021" w:rsidRPr="00D802B6">
        <w:rPr>
          <w:rFonts w:ascii="Calibri" w:hAnsi="Calibri" w:cs="Calibri"/>
        </w:rPr>
        <w:t>муниципального</w:t>
      </w:r>
      <w:r w:rsidRPr="00D802B6">
        <w:rPr>
          <w:rFonts w:ascii="Calibri" w:hAnsi="Calibri" w:cs="Calibri"/>
        </w:rPr>
        <w:t xml:space="preserve"> задания (в том числе затраты на арендные платежи), рассчитываются по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(9) </w:t>
      </w:r>
      <w:r w:rsidR="003D48E7">
        <w:rPr>
          <w:rFonts w:ascii="Calibri" w:hAnsi="Calibri" w:cs="Calibri"/>
          <w:position w:val="-16"/>
        </w:rPr>
        <w:pict>
          <v:shape id="_x0000_i1063" type="#_x0000_t75" style="width:138.75pt;height:23.25pt">
            <v:imagedata r:id="rId52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4" type="#_x0000_t75" style="width:27.75pt;height:21.75pt">
            <v:imagedata r:id="rId53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(далее - натуральная норма потребления вида работ/услуг по содержанию объектов недвижимого имущества);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5" type="#_x0000_t75" style="width:30pt;height:21.75pt">
            <v:imagedata r:id="rId54" o:title=""/>
          </v:shape>
        </w:pict>
      </w:r>
      <w:r w:rsidR="007F273F" w:rsidRPr="00D802B6">
        <w:rPr>
          <w:rFonts w:ascii="Calibri" w:hAnsi="Calibri" w:cs="Calibri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в соответствующем финансовом году.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настоящих Общих требований.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В составе затрат на содержание объектов недвижимого имущества, необходимого для выполнения </w:t>
      </w:r>
      <w:r w:rsidR="00FA5021" w:rsidRPr="00D802B6">
        <w:rPr>
          <w:rFonts w:ascii="Calibri" w:hAnsi="Calibri" w:cs="Calibri"/>
        </w:rPr>
        <w:t>муниципального</w:t>
      </w:r>
      <w:r w:rsidRPr="00D802B6">
        <w:rPr>
          <w:rFonts w:ascii="Calibri" w:hAnsi="Calibri" w:cs="Calibri"/>
        </w:rPr>
        <w:t xml:space="preserve">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ar73" w:history="1">
        <w:r w:rsidRPr="00D802B6">
          <w:rPr>
            <w:rFonts w:ascii="Calibri" w:hAnsi="Calibri" w:cs="Calibri"/>
          </w:rPr>
          <w:t>пункту 8</w:t>
        </w:r>
      </w:hyperlink>
      <w:r w:rsidRPr="00D802B6">
        <w:rPr>
          <w:rFonts w:ascii="Calibri" w:hAnsi="Calibri" w:cs="Calibri"/>
        </w:rPr>
        <w:t xml:space="preserve"> настоящих Общих требований, в том числе: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систем охранно-тревожной сигнализации;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на проведение текущего ремонта;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на содержание прилегающей территории;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на обслуживание и уборку помещения;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на вывоз твердых бытовых отходов;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лифтов;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водонапорной насосной станции пожаротушения;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D802B6">
        <w:rPr>
          <w:rFonts w:ascii="Calibri" w:hAnsi="Calibri" w:cs="Calibri"/>
        </w:rPr>
        <w:t>электрощитовых</w:t>
      </w:r>
      <w:proofErr w:type="spellEnd"/>
      <w:r w:rsidRPr="00D802B6">
        <w:rPr>
          <w:rFonts w:ascii="Calibri" w:hAnsi="Calibri" w:cs="Calibri"/>
        </w:rPr>
        <w:t>) административного здания (помещения);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на другие виды работ/услуг по содержанию объектов недвижимого имущества.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lastRenderedPageBreak/>
        <w:t xml:space="preserve">21. Затраты на содержание объектов особо ценного движимого имущества, необходимого для выполнения </w:t>
      </w:r>
      <w:r w:rsidR="00FA5021" w:rsidRPr="00D802B6">
        <w:rPr>
          <w:rFonts w:ascii="Calibri" w:hAnsi="Calibri" w:cs="Calibri"/>
        </w:rPr>
        <w:t>муниципального</w:t>
      </w:r>
      <w:r w:rsidRPr="00D802B6">
        <w:rPr>
          <w:rFonts w:ascii="Calibri" w:hAnsi="Calibri" w:cs="Calibri"/>
        </w:rPr>
        <w:t xml:space="preserve"> задания, рассчитываются по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(10) </w:t>
      </w:r>
      <w:r w:rsidR="003D48E7">
        <w:rPr>
          <w:rFonts w:ascii="Calibri" w:hAnsi="Calibri" w:cs="Calibri"/>
          <w:position w:val="-16"/>
        </w:rPr>
        <w:pict>
          <v:shape id="_x0000_i1066" type="#_x0000_t75" style="width:168.75pt;height:23.25pt">
            <v:imagedata r:id="rId55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7" type="#_x0000_t75" style="width:38.25pt;height:21.75pt">
            <v:imagedata r:id="rId56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(далее - натуральная норма потребления вида работ/услуг по содержанию объектов особо ценного движимого имущества);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8" type="#_x0000_t75" style="width:41.25pt;height:21.75pt">
            <v:imagedata r:id="rId57" o:title=""/>
          </v:shape>
        </w:pict>
      </w:r>
      <w:r w:rsidR="007F273F" w:rsidRPr="00D802B6">
        <w:rPr>
          <w:rFonts w:ascii="Calibri" w:hAnsi="Calibri" w:cs="Calibri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в соответствующем финансовом году.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</w:t>
      </w:r>
      <w:r w:rsidR="00370A88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370A88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FA5021" w:rsidRPr="00D802B6">
        <w:rPr>
          <w:rFonts w:ascii="Calibri" w:hAnsi="Calibri" w:cs="Calibri"/>
        </w:rPr>
        <w:t>муниципального</w:t>
      </w:r>
      <w:r w:rsidRPr="00D802B6">
        <w:rPr>
          <w:rFonts w:ascii="Calibri" w:hAnsi="Calibri" w:cs="Calibri"/>
        </w:rPr>
        <w:t xml:space="preserve">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ar73" w:history="1">
        <w:r w:rsidRPr="00D802B6">
          <w:rPr>
            <w:rFonts w:ascii="Calibri" w:hAnsi="Calibri" w:cs="Calibri"/>
          </w:rPr>
          <w:t>пункту 8</w:t>
        </w:r>
      </w:hyperlink>
      <w:r w:rsidRPr="00D802B6">
        <w:rPr>
          <w:rFonts w:ascii="Calibri" w:hAnsi="Calibri" w:cs="Calibri"/>
        </w:rPr>
        <w:t xml:space="preserve"> настоящих Общих требований, в том числе: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на техническое обслуживание и ремонт транспортных средств;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дизельных генераторных установок;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системы газового пожаротушения и систем пожарной сигнализации;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систем кондиционирования и вентиляции;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систем контроля и управления доступом;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систем автоматического диспетчерского управления;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- на техническое обслуживание и </w:t>
      </w:r>
      <w:proofErr w:type="spellStart"/>
      <w:r w:rsidRPr="00D802B6">
        <w:rPr>
          <w:rFonts w:ascii="Calibri" w:hAnsi="Calibri" w:cs="Calibri"/>
        </w:rPr>
        <w:t>регламентно</w:t>
      </w:r>
      <w:proofErr w:type="spellEnd"/>
      <w:r w:rsidRPr="00D802B6">
        <w:rPr>
          <w:rFonts w:ascii="Calibri" w:hAnsi="Calibri" w:cs="Calibri"/>
        </w:rPr>
        <w:t>-профилактический ремонт систем видеонаблюдения;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на другие виды работ/услуг по содержанию объектов особо ценного движимого имущества.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22. Затраты на приобретение услуг связи для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рассчитываются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(11) </w:t>
      </w:r>
      <w:r w:rsidR="003D48E7">
        <w:rPr>
          <w:rFonts w:ascii="Calibri" w:hAnsi="Calibri" w:cs="Calibri"/>
          <w:position w:val="-18"/>
        </w:rPr>
        <w:pict>
          <v:shape id="_x0000_i1069" type="#_x0000_t75" style="width:122.25pt;height:24pt">
            <v:imagedata r:id="rId58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0" type="#_x0000_t75" style="width:22.5pt;height:22.5pt">
            <v:imagedata r:id="rId59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потребления p-ой услуги связи,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(далее - натуральная норма потребления услуги связи);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1" type="#_x0000_t75" style="width:24pt;height:22.5pt">
            <v:imagedata r:id="rId60" o:title=""/>
          </v:shape>
        </w:pict>
      </w:r>
      <w:r w:rsidR="007F273F" w:rsidRPr="00D802B6">
        <w:rPr>
          <w:rFonts w:ascii="Calibri" w:hAnsi="Calibri" w:cs="Calibri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в соответствующем финансовом году.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lastRenderedPageBreak/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настоящих Общих требований.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В составе затрат на приобретение услуг связи для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ar73" w:history="1">
        <w:r w:rsidRPr="00D802B6">
          <w:rPr>
            <w:rFonts w:ascii="Calibri" w:hAnsi="Calibri" w:cs="Calibri"/>
          </w:rPr>
          <w:t>пункту 8</w:t>
        </w:r>
      </w:hyperlink>
      <w:r w:rsidRPr="00D802B6">
        <w:rPr>
          <w:rFonts w:ascii="Calibri" w:hAnsi="Calibri" w:cs="Calibri"/>
        </w:rPr>
        <w:t xml:space="preserve"> настоящих Общих требований, в том числе: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стационарной связи;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сотовой связи;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подключения к информационно-телекоммуникационной сети "Интернет" для планшетного компьютера;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подключения к информационно-телекоммуникационной сети "Интернет" для стационарного компьютера;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иных услуг связи.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23. Затраты на приобретение транспортных услуг для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рассчитываются по следующей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(12) </w:t>
      </w:r>
      <w:r w:rsidR="003D48E7">
        <w:rPr>
          <w:rFonts w:ascii="Calibri" w:hAnsi="Calibri" w:cs="Calibri"/>
          <w:position w:val="-16"/>
        </w:rPr>
        <w:pict>
          <v:shape id="_x0000_i1072" type="#_x0000_t75" style="width:120pt;height:23.25pt">
            <v:imagedata r:id="rId61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3" type="#_x0000_t75" style="width:22.5pt;height:21.75pt">
            <v:imagedata r:id="rId62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(далее - натуральная норма потребления транспортной услуги);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4" type="#_x0000_t75" style="width:24pt;height:21.75pt">
            <v:imagedata r:id="rId63" o:title=""/>
          </v:shape>
        </w:pict>
      </w:r>
      <w:r w:rsidR="007F273F" w:rsidRPr="00D802B6">
        <w:rPr>
          <w:rFonts w:ascii="Calibri" w:hAnsi="Calibri" w:cs="Calibri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в соответствующем финансовом году.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настоящих Общих требований.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В составе затрат на приобретение транспортных услуг для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ar73" w:history="1">
        <w:r w:rsidRPr="00D802B6">
          <w:rPr>
            <w:rFonts w:ascii="Calibri" w:hAnsi="Calibri" w:cs="Calibri"/>
          </w:rPr>
          <w:t>пункту 8</w:t>
        </w:r>
      </w:hyperlink>
      <w:r w:rsidRPr="00D802B6">
        <w:rPr>
          <w:rFonts w:ascii="Calibri" w:hAnsi="Calibri" w:cs="Calibri"/>
        </w:rPr>
        <w:t xml:space="preserve"> настоящ</w:t>
      </w:r>
      <w:r w:rsidR="00E30073" w:rsidRPr="00D802B6">
        <w:rPr>
          <w:rFonts w:ascii="Calibri" w:hAnsi="Calibri" w:cs="Calibri"/>
        </w:rPr>
        <w:t>его</w:t>
      </w:r>
      <w:r w:rsidRPr="00D802B6">
        <w:rPr>
          <w:rFonts w:ascii="Calibri" w:hAnsi="Calibri" w:cs="Calibri"/>
        </w:rPr>
        <w:t xml:space="preserve"> </w:t>
      </w:r>
      <w:r w:rsidR="00E30073" w:rsidRPr="00D802B6">
        <w:rPr>
          <w:rFonts w:ascii="Calibri" w:hAnsi="Calibri" w:cs="Calibri"/>
        </w:rPr>
        <w:t>Порядка</w:t>
      </w:r>
      <w:r w:rsidRPr="00D802B6">
        <w:rPr>
          <w:rFonts w:ascii="Calibri" w:hAnsi="Calibri" w:cs="Calibri"/>
        </w:rPr>
        <w:t>, в том числе: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доставки грузов;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найма транспортных средств;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- иных транспортных услуг.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24.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рассчитываются одним из следующих способов.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а) При первом способе применяется формула: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(13) </w:t>
      </w:r>
      <w:r w:rsidR="003D48E7">
        <w:rPr>
          <w:rFonts w:ascii="Calibri" w:hAnsi="Calibri" w:cs="Calibri"/>
          <w:position w:val="-16"/>
        </w:rPr>
        <w:pict>
          <v:shape id="_x0000_i1075" type="#_x0000_t75" style="width:129.75pt;height:23.25pt">
            <v:imagedata r:id="rId64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6" type="#_x0000_t75" style="width:24pt;height:21.75pt">
            <v:imagedata r:id="rId65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рабочего времени s-ого работника, который не принимает непосредственного участия в оказании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услуги, </w:t>
      </w:r>
      <w:proofErr w:type="gramStart"/>
      <w:r w:rsidR="007F273F" w:rsidRPr="00D802B6">
        <w:rPr>
          <w:rFonts w:ascii="Calibri" w:hAnsi="Calibri" w:cs="Calibri"/>
        </w:rPr>
        <w:t>учитываемая</w:t>
      </w:r>
      <w:proofErr w:type="gramEnd"/>
      <w:r w:rsidR="007F273F" w:rsidRPr="00D802B6">
        <w:rPr>
          <w:rFonts w:ascii="Calibri" w:hAnsi="Calibri" w:cs="Calibri"/>
        </w:rPr>
        <w:t xml:space="preserve">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7" type="#_x0000_t75" style="width:27.75pt;height:21.75pt">
            <v:imagedata r:id="rId66" o:title=""/>
          </v:shape>
        </w:pict>
      </w:r>
      <w:r w:rsidR="007F273F" w:rsidRPr="00D802B6">
        <w:rPr>
          <w:rFonts w:ascii="Calibri" w:hAnsi="Calibri" w:cs="Calibri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lastRenderedPageBreak/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исходя из годового фонда оплаты труда и годового фонда рабочего времени указанного работника</w:t>
      </w:r>
      <w:r w:rsidR="00E30073" w:rsidRPr="00D802B6">
        <w:rPr>
          <w:rFonts w:ascii="Calibri" w:hAnsi="Calibri" w:cs="Calibri"/>
        </w:rPr>
        <w:t>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определяются в соответствии со значениями натуральных норм, применяемых согласно положениям </w:t>
      </w:r>
      <w:hyperlink w:anchor="Par73" w:history="1">
        <w:r w:rsidRPr="00D802B6">
          <w:rPr>
            <w:rFonts w:ascii="Calibri" w:hAnsi="Calibri" w:cs="Calibri"/>
          </w:rPr>
          <w:t>пункта 8</w:t>
        </w:r>
      </w:hyperlink>
      <w:r w:rsidRPr="00D802B6">
        <w:rPr>
          <w:rFonts w:ascii="Calibri" w:hAnsi="Calibri" w:cs="Calibri"/>
        </w:rPr>
        <w:t xml:space="preserve"> настоящих Общих требований.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802B6">
        <w:rPr>
          <w:rFonts w:ascii="Calibri" w:hAnsi="Calibri" w:cs="Calibri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не должно превышать показатели, установленные законодательством Российской Федерации.</w:t>
      </w:r>
      <w:proofErr w:type="gramEnd"/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б) При втором способе применяется формула: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(14) </w:t>
      </w:r>
      <w:r w:rsidR="003D48E7">
        <w:rPr>
          <w:rFonts w:ascii="Calibri" w:hAnsi="Calibri" w:cs="Calibri"/>
          <w:position w:val="-12"/>
        </w:rPr>
        <w:pict>
          <v:shape id="_x0000_i1078" type="#_x0000_t75" style="width:94.5pt;height:20.25pt">
            <v:imagedata r:id="rId67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9" type="#_x0000_t75" style="width:27.75pt;height:21.75pt">
            <v:imagedata r:id="rId68" o:title=""/>
          </v:shape>
        </w:pict>
      </w:r>
      <w:r w:rsidR="007F273F" w:rsidRPr="00D802B6">
        <w:rPr>
          <w:rFonts w:ascii="Calibri" w:hAnsi="Calibri" w:cs="Calibri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D802B6">
        <w:rPr>
          <w:rFonts w:ascii="Calibri" w:hAnsi="Calibri" w:cs="Calibri"/>
        </w:rPr>
        <w:t xml:space="preserve">a - 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услуги.</w:t>
      </w:r>
      <w:proofErr w:type="gramEnd"/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25. Затраты на приобретение прочих работ и услуг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 в соответствии со значениями натуральных норм, определенных согласно </w:t>
      </w:r>
      <w:hyperlink w:anchor="Par73" w:history="1">
        <w:r w:rsidRPr="00D802B6">
          <w:rPr>
            <w:rFonts w:ascii="Calibri" w:hAnsi="Calibri" w:cs="Calibri"/>
          </w:rPr>
          <w:t>пункту 8</w:t>
        </w:r>
      </w:hyperlink>
      <w:r w:rsidRPr="00D802B6">
        <w:rPr>
          <w:rFonts w:ascii="Calibri" w:hAnsi="Calibri" w:cs="Calibri"/>
        </w:rPr>
        <w:t xml:space="preserve"> настоящих Общих требований, рассчитываются по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(15) </w:t>
      </w:r>
      <w:r w:rsidR="003D48E7">
        <w:rPr>
          <w:rFonts w:ascii="Calibri" w:hAnsi="Calibri" w:cs="Calibri"/>
          <w:position w:val="-16"/>
        </w:rPr>
        <w:pict>
          <v:shape id="_x0000_i1080" type="#_x0000_t75" style="width:132.75pt;height:23.25pt">
            <v:imagedata r:id="rId69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1" type="#_x0000_t75" style="width:26.25pt;height:20.25pt">
            <v:imagedata r:id="rId70" o:title=""/>
          </v:shape>
        </w:pict>
      </w:r>
      <w:r w:rsidR="007F273F" w:rsidRPr="00D802B6">
        <w:rPr>
          <w:rFonts w:ascii="Calibri" w:hAnsi="Calibri" w:cs="Calibri"/>
        </w:rPr>
        <w:t xml:space="preserve"> - значение натуральной нормы потребления s-ой прочей работы или услуги, </w:t>
      </w:r>
      <w:proofErr w:type="gramStart"/>
      <w:r w:rsidR="007F273F" w:rsidRPr="00D802B6">
        <w:rPr>
          <w:rFonts w:ascii="Calibri" w:hAnsi="Calibri" w:cs="Calibri"/>
        </w:rPr>
        <w:t>учитываемая</w:t>
      </w:r>
      <w:proofErr w:type="gramEnd"/>
      <w:r w:rsidR="007F273F" w:rsidRPr="00D802B6">
        <w:rPr>
          <w:rFonts w:ascii="Calibri" w:hAnsi="Calibri" w:cs="Calibri"/>
        </w:rPr>
        <w:t xml:space="preserve">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2" type="#_x0000_t75" style="width:27.75pt;height:20.25pt">
            <v:imagedata r:id="rId71" o:title=""/>
          </v:shape>
        </w:pict>
      </w:r>
      <w:r w:rsidR="007F273F" w:rsidRPr="00D802B6">
        <w:rPr>
          <w:rFonts w:ascii="Calibri" w:hAnsi="Calibri" w:cs="Calibri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7F273F" w:rsidRPr="00D802B6">
        <w:rPr>
          <w:rFonts w:ascii="Calibri" w:hAnsi="Calibri" w:cs="Calibri"/>
        </w:rPr>
        <w:t xml:space="preserve"> услуги в соответствующем финансовом году.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в соответствии с положениями </w:t>
      </w:r>
      <w:hyperlink w:anchor="Par250" w:history="1">
        <w:r w:rsidRPr="00D802B6">
          <w:rPr>
            <w:rFonts w:ascii="Calibri" w:hAnsi="Calibri" w:cs="Calibri"/>
          </w:rPr>
          <w:t>пункта 26</w:t>
        </w:r>
      </w:hyperlink>
      <w:r w:rsidRPr="00D802B6">
        <w:rPr>
          <w:rFonts w:ascii="Calibri" w:hAnsi="Calibri" w:cs="Calibri"/>
        </w:rPr>
        <w:t xml:space="preserve"> настоящих Общих требований.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50"/>
      <w:bookmarkEnd w:id="7"/>
      <w:r w:rsidRPr="00D802B6">
        <w:rPr>
          <w:rFonts w:ascii="Calibri" w:hAnsi="Calibri" w:cs="Calibri"/>
        </w:rPr>
        <w:t xml:space="preserve">26. </w:t>
      </w:r>
      <w:proofErr w:type="gramStart"/>
      <w:r w:rsidRPr="00D802B6">
        <w:rPr>
          <w:rFonts w:ascii="Calibri" w:hAnsi="Calibri" w:cs="Calibri"/>
        </w:rPr>
        <w:t xml:space="preserve">Стоимость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</w:t>
      </w:r>
      <w:r w:rsidR="00E30073" w:rsidRPr="00D802B6">
        <w:rPr>
          <w:rFonts w:ascii="Calibri" w:hAnsi="Calibri" w:cs="Calibri"/>
        </w:rPr>
        <w:t>, работы и услуги</w:t>
      </w:r>
      <w:r w:rsidRPr="00D802B6">
        <w:rPr>
          <w:rFonts w:ascii="Calibri" w:hAnsi="Calibri" w:cs="Calibri"/>
        </w:rPr>
        <w:t>.</w:t>
      </w:r>
      <w:proofErr w:type="gramEnd"/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lastRenderedPageBreak/>
        <w:t>27. Отраслевой корректирующий коэффициент</w:t>
      </w:r>
      <w:proofErr w:type="gramStart"/>
      <w:r w:rsidRPr="00D802B6">
        <w:rPr>
          <w:rFonts w:ascii="Calibri" w:hAnsi="Calibri" w:cs="Calibri"/>
        </w:rPr>
        <w:t xml:space="preserve"> (</w:t>
      </w:r>
      <w:r w:rsidR="003D48E7">
        <w:rPr>
          <w:rFonts w:ascii="Calibri" w:hAnsi="Calibri" w:cs="Calibri"/>
          <w:position w:val="-14"/>
        </w:rPr>
        <w:pict>
          <v:shape id="_x0000_i1083" type="#_x0000_t75" style="width:24pt;height:21.75pt">
            <v:imagedata r:id="rId72" o:title=""/>
          </v:shape>
        </w:pict>
      </w:r>
      <w:r w:rsidRPr="00D802B6">
        <w:rPr>
          <w:rFonts w:ascii="Calibri" w:hAnsi="Calibri" w:cs="Calibri"/>
        </w:rPr>
        <w:t xml:space="preserve">) </w:t>
      </w:r>
      <w:proofErr w:type="gramEnd"/>
      <w:r w:rsidRPr="00D802B6">
        <w:rPr>
          <w:rFonts w:ascii="Calibri" w:hAnsi="Calibri" w:cs="Calibri"/>
        </w:rPr>
        <w:t xml:space="preserve">рассчитывается к базовому нормативу затрат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исходя из соответствующих показателей отраслевой специфики.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28. Территориальный корректирующий коэффициент устанавливается к базовому нормативу затрат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услуги, скорректированному на отраслевой коэффициент, и рассчитывается по формуле: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(16) </w:t>
      </w:r>
      <w:r w:rsidR="003D48E7">
        <w:rPr>
          <w:rFonts w:ascii="Calibri" w:hAnsi="Calibri" w:cs="Calibri"/>
          <w:position w:val="-32"/>
        </w:rPr>
        <w:pict>
          <v:shape id="_x0000_i1084" type="#_x0000_t75" style="width:200.25pt;height:41.25pt">
            <v:imagedata r:id="rId73" o:title=""/>
          </v:shape>
        </w:pict>
      </w:r>
      <w:r w:rsidRPr="00D802B6">
        <w:rPr>
          <w:rFonts w:ascii="Calibri" w:hAnsi="Calibri" w:cs="Calibri"/>
        </w:rPr>
        <w:t>, где: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85" type="#_x0000_t75" style="width:24pt;height:22.5pt">
            <v:imagedata r:id="rId74" o:title=""/>
          </v:shape>
        </w:pict>
      </w:r>
      <w:r w:rsidR="007F273F" w:rsidRPr="00D802B6">
        <w:rPr>
          <w:rFonts w:ascii="Calibri" w:hAnsi="Calibri" w:cs="Calibri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7F273F" w:rsidRPr="00D802B6" w:rsidRDefault="003D4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86" type="#_x0000_t75" style="width:26.25pt;height:22.5pt">
            <v:imagedata r:id="rId75" o:title=""/>
          </v:shape>
        </w:pict>
      </w:r>
      <w:r w:rsidR="007F273F" w:rsidRPr="00D802B6">
        <w:rPr>
          <w:rFonts w:ascii="Calibri" w:hAnsi="Calibri" w:cs="Calibri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7F273F" w:rsidRPr="00D802B6" w:rsidRDefault="007F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29. </w:t>
      </w:r>
      <w:proofErr w:type="gramStart"/>
      <w:r w:rsidRPr="00D802B6">
        <w:rPr>
          <w:rFonts w:ascii="Calibri" w:hAnsi="Calibri" w:cs="Calibri"/>
        </w:rPr>
        <w:t>Территориальный корректирующий коэффициент на оплату труда с начислениями на выплаты по оплате труда (</w:t>
      </w:r>
      <w:r w:rsidR="003D48E7">
        <w:rPr>
          <w:rFonts w:ascii="Calibri" w:hAnsi="Calibri" w:cs="Calibri"/>
          <w:position w:val="-14"/>
        </w:rPr>
        <w:pict>
          <v:shape id="_x0000_i1087" type="#_x0000_t75" style="width:24pt;height:22.5pt">
            <v:imagedata r:id="rId74" o:title=""/>
          </v:shape>
        </w:pict>
      </w:r>
      <w:r w:rsidRPr="00D802B6">
        <w:rPr>
          <w:rFonts w:ascii="Calibri" w:hAnsi="Calibri" w:cs="Calibri"/>
        </w:rPr>
        <w:t xml:space="preserve">) рассчитывается как соотношение между среднемесячной заработной платой в целом по экономике по </w:t>
      </w:r>
      <w:r w:rsidR="00712A00" w:rsidRPr="00D802B6">
        <w:rPr>
          <w:rFonts w:ascii="Calibri" w:hAnsi="Calibri" w:cs="Calibri"/>
        </w:rPr>
        <w:t>Челябинской области</w:t>
      </w:r>
      <w:r w:rsidRPr="00D802B6">
        <w:rPr>
          <w:rFonts w:ascii="Calibri" w:hAnsi="Calibri" w:cs="Calibri"/>
        </w:rPr>
        <w:t xml:space="preserve"> (</w:t>
      </w:r>
      <w:r w:rsidR="00712A00" w:rsidRPr="00D802B6">
        <w:rPr>
          <w:rFonts w:ascii="Calibri" w:hAnsi="Calibri" w:cs="Calibri"/>
        </w:rPr>
        <w:t xml:space="preserve">для педагогов дополнительного образования - по </w:t>
      </w:r>
      <w:r w:rsidR="00586D6E" w:rsidRPr="00D802B6">
        <w:rPr>
          <w:rFonts w:ascii="Calibri" w:hAnsi="Calibri" w:cs="Calibri"/>
        </w:rPr>
        <w:t xml:space="preserve">среднемесячной заработной плате учителей общеобразовательных организаций </w:t>
      </w:r>
      <w:r w:rsidR="00712A00" w:rsidRPr="00D802B6">
        <w:rPr>
          <w:rFonts w:ascii="Calibri" w:hAnsi="Calibri" w:cs="Calibri"/>
        </w:rPr>
        <w:t>Коп</w:t>
      </w:r>
      <w:r w:rsidR="00586D6E" w:rsidRPr="00D802B6">
        <w:rPr>
          <w:rFonts w:ascii="Calibri" w:hAnsi="Calibri" w:cs="Calibri"/>
        </w:rPr>
        <w:t>ейского городского округа</w:t>
      </w:r>
      <w:r w:rsidRPr="00D802B6">
        <w:rPr>
          <w:rFonts w:ascii="Calibri" w:hAnsi="Calibri" w:cs="Calibri"/>
        </w:rPr>
        <w:t>)</w:t>
      </w:r>
      <w:r w:rsidR="00586D6E" w:rsidRPr="00D802B6">
        <w:rPr>
          <w:rFonts w:ascii="Calibri" w:hAnsi="Calibri" w:cs="Calibri"/>
        </w:rPr>
        <w:t xml:space="preserve"> и</w:t>
      </w:r>
      <w:r w:rsidRPr="00D802B6">
        <w:rPr>
          <w:rFonts w:ascii="Calibri" w:hAnsi="Calibri" w:cs="Calibri"/>
        </w:rPr>
        <w:t xml:space="preserve"> среднемесячной заработной платой </w:t>
      </w:r>
      <w:r w:rsidR="004A063C" w:rsidRPr="00D802B6">
        <w:rPr>
          <w:rFonts w:ascii="Calibri" w:hAnsi="Calibri" w:cs="Calibri"/>
        </w:rPr>
        <w:t>по муниципальному учреждению</w:t>
      </w:r>
      <w:r w:rsidRPr="00D802B6">
        <w:rPr>
          <w:rFonts w:ascii="Calibri" w:hAnsi="Calibri" w:cs="Calibri"/>
        </w:rPr>
        <w:t>, данные по которому использовались для определения базового норматива затрат на оказание i-ой</w:t>
      </w:r>
      <w:proofErr w:type="gramEnd"/>
      <w:r w:rsidRPr="00D802B6">
        <w:rPr>
          <w:rFonts w:ascii="Calibri" w:hAnsi="Calibri" w:cs="Calibri"/>
        </w:rPr>
        <w:t xml:space="preserve"> </w:t>
      </w:r>
      <w:r w:rsidR="002005ED" w:rsidRPr="00D802B6">
        <w:rPr>
          <w:rFonts w:ascii="Calibri" w:hAnsi="Calibri" w:cs="Calibri"/>
        </w:rPr>
        <w:t>муниципальной</w:t>
      </w:r>
      <w:r w:rsidRPr="00D802B6">
        <w:rPr>
          <w:rFonts w:ascii="Calibri" w:hAnsi="Calibri" w:cs="Calibri"/>
        </w:rPr>
        <w:t xml:space="preserve"> услуги.</w:t>
      </w:r>
    </w:p>
    <w:p w:rsidR="000C7124" w:rsidRPr="00D802B6" w:rsidRDefault="007F273F" w:rsidP="006C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802B6">
        <w:rPr>
          <w:rFonts w:ascii="Calibri" w:hAnsi="Calibri" w:cs="Calibri"/>
        </w:rPr>
        <w:t xml:space="preserve">30. </w:t>
      </w:r>
      <w:proofErr w:type="gramStart"/>
      <w:r w:rsidRPr="00D802B6">
        <w:rPr>
          <w:rFonts w:ascii="Calibri" w:hAnsi="Calibri" w:cs="Calibri"/>
        </w:rPr>
        <w:t>Территориальный корректирующий коэффициент на коммунальные услуги и на содержание недвижимого имущества (</w:t>
      </w:r>
      <w:r w:rsidR="003D48E7">
        <w:rPr>
          <w:rFonts w:ascii="Calibri" w:hAnsi="Calibri" w:cs="Calibri"/>
          <w:position w:val="-14"/>
        </w:rPr>
        <w:pict>
          <v:shape id="_x0000_i1088" type="#_x0000_t75" style="width:26.25pt;height:22.5pt">
            <v:imagedata r:id="rId75" o:title=""/>
          </v:shape>
        </w:pict>
      </w:r>
      <w:r w:rsidRPr="00D802B6">
        <w:rPr>
          <w:rFonts w:ascii="Calibri" w:hAnsi="Calibri" w:cs="Calibri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FA5021" w:rsidRPr="00D802B6">
        <w:rPr>
          <w:rFonts w:ascii="Calibri" w:hAnsi="Calibri" w:cs="Calibri"/>
        </w:rPr>
        <w:t>муниципального</w:t>
      </w:r>
      <w:r w:rsidRPr="00D802B6">
        <w:rPr>
          <w:rFonts w:ascii="Calibri" w:hAnsi="Calibri" w:cs="Calibri"/>
        </w:rPr>
        <w:t xml:space="preserve"> задания (в том числе затраты на арендные платежи), определяемыми в соответствии с натуральными нормами, ценами и тарифами на данные услуги, в муниципальном образовании, на территории которого оказывается услуга, и суммой</w:t>
      </w:r>
      <w:proofErr w:type="gramEnd"/>
      <w:r w:rsidRPr="00D802B6">
        <w:rPr>
          <w:rFonts w:ascii="Calibri" w:hAnsi="Calibri" w:cs="Calibri"/>
        </w:rPr>
        <w:t xml:space="preserve"> затрат на коммунальные услуги</w:t>
      </w:r>
      <w:proofErr w:type="gramStart"/>
      <w:r w:rsidRPr="00D802B6">
        <w:rPr>
          <w:rFonts w:ascii="Calibri" w:hAnsi="Calibri" w:cs="Calibri"/>
        </w:rPr>
        <w:t xml:space="preserve"> (</w:t>
      </w:r>
      <w:r w:rsidR="003D48E7">
        <w:rPr>
          <w:rFonts w:ascii="Calibri" w:hAnsi="Calibri" w:cs="Calibri"/>
          <w:position w:val="-12"/>
        </w:rPr>
        <w:pict>
          <v:shape id="_x0000_i1089" type="#_x0000_t75" style="width:27.75pt;height:21.75pt">
            <v:imagedata r:id="rId76" o:title=""/>
          </v:shape>
        </w:pict>
      </w:r>
      <w:r w:rsidRPr="00D802B6">
        <w:rPr>
          <w:rFonts w:ascii="Calibri" w:hAnsi="Calibri" w:cs="Calibri"/>
        </w:rPr>
        <w:t xml:space="preserve">) </w:t>
      </w:r>
      <w:proofErr w:type="gramEnd"/>
      <w:r w:rsidRPr="00D802B6">
        <w:rPr>
          <w:rFonts w:ascii="Calibri" w:hAnsi="Calibri" w:cs="Calibri"/>
        </w:rPr>
        <w:t xml:space="preserve">и на содержание объектов недвижимого имущества, необходимого для выполнения </w:t>
      </w:r>
      <w:r w:rsidR="00FA5021" w:rsidRPr="00D802B6">
        <w:rPr>
          <w:rFonts w:ascii="Calibri" w:hAnsi="Calibri" w:cs="Calibri"/>
        </w:rPr>
        <w:t>муниципального</w:t>
      </w:r>
      <w:r w:rsidRPr="00D802B6">
        <w:rPr>
          <w:rFonts w:ascii="Calibri" w:hAnsi="Calibri" w:cs="Calibri"/>
        </w:rPr>
        <w:t xml:space="preserve"> задания (в том числе затраты на арендные платежи) (</w:t>
      </w:r>
      <w:r w:rsidR="003D48E7">
        <w:rPr>
          <w:rFonts w:ascii="Calibri" w:hAnsi="Calibri" w:cs="Calibri"/>
          <w:position w:val="-12"/>
        </w:rPr>
        <w:pict>
          <v:shape id="_x0000_i1090" type="#_x0000_t75" style="width:31.5pt;height:21.75pt">
            <v:imagedata r:id="rId77" o:title=""/>
          </v:shape>
        </w:pict>
      </w:r>
      <w:r w:rsidRPr="00D802B6">
        <w:rPr>
          <w:rFonts w:ascii="Calibri" w:hAnsi="Calibri" w:cs="Calibri"/>
        </w:rPr>
        <w:t xml:space="preserve">), в субъекте Российской, данные по которому использовались для определения базового норматива затрат на оказание i-ой </w:t>
      </w:r>
      <w:r w:rsidR="002005ED" w:rsidRPr="00D802B6">
        <w:rPr>
          <w:rFonts w:ascii="Calibri" w:hAnsi="Calibri" w:cs="Calibri"/>
        </w:rPr>
        <w:t>муниципальной</w:t>
      </w:r>
      <w:r w:rsidR="004A063C" w:rsidRPr="00D802B6">
        <w:rPr>
          <w:rFonts w:ascii="Calibri" w:hAnsi="Calibri" w:cs="Calibri"/>
        </w:rPr>
        <w:t xml:space="preserve"> услуги.</w:t>
      </w:r>
    </w:p>
    <w:p w:rsidR="000C7124" w:rsidRPr="00D802B6" w:rsidRDefault="000C7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7124" w:rsidRPr="00D802B6" w:rsidRDefault="000C7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7124" w:rsidRPr="00D802B6" w:rsidRDefault="000C7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7124" w:rsidRPr="00D802B6" w:rsidRDefault="000C7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54AF" w:rsidRPr="00D802B6" w:rsidRDefault="005F5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533" w:rsidRPr="00D802B6" w:rsidRDefault="008A6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A6533" w:rsidRPr="00D802B6" w:rsidSect="00237037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5351BB" w:rsidRPr="00D802B6" w:rsidRDefault="005351BB" w:rsidP="006C56B1">
      <w:bookmarkStart w:id="8" w:name="Par268"/>
      <w:bookmarkStart w:id="9" w:name="_GoBack"/>
      <w:bookmarkEnd w:id="8"/>
      <w:bookmarkEnd w:id="9"/>
    </w:p>
    <w:sectPr w:rsidR="005351BB" w:rsidRPr="00D802B6" w:rsidSect="00444AF1">
      <w:pgSz w:w="11905" w:h="16838"/>
      <w:pgMar w:top="113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E7" w:rsidRDefault="003D48E7" w:rsidP="000C7124">
      <w:pPr>
        <w:spacing w:after="0" w:line="240" w:lineRule="auto"/>
      </w:pPr>
      <w:r>
        <w:separator/>
      </w:r>
    </w:p>
  </w:endnote>
  <w:endnote w:type="continuationSeparator" w:id="0">
    <w:p w:rsidR="003D48E7" w:rsidRDefault="003D48E7" w:rsidP="000C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343512"/>
      <w:docPartObj>
        <w:docPartGallery w:val="Page Numbers (Bottom of Page)"/>
        <w:docPartUnique/>
      </w:docPartObj>
    </w:sdtPr>
    <w:sdtEndPr/>
    <w:sdtContent>
      <w:p w:rsidR="005D357D" w:rsidRDefault="005D3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6B1">
          <w:rPr>
            <w:noProof/>
          </w:rPr>
          <w:t>13</w:t>
        </w:r>
        <w:r>
          <w:fldChar w:fldCharType="end"/>
        </w:r>
      </w:p>
    </w:sdtContent>
  </w:sdt>
  <w:p w:rsidR="005D357D" w:rsidRDefault="005D35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90805"/>
      <w:docPartObj>
        <w:docPartGallery w:val="Page Numbers (Bottom of Page)"/>
        <w:docPartUnique/>
      </w:docPartObj>
    </w:sdtPr>
    <w:sdtEndPr/>
    <w:sdtContent>
      <w:p w:rsidR="005D357D" w:rsidRDefault="005D3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6B1">
          <w:rPr>
            <w:noProof/>
          </w:rPr>
          <w:t>14</w:t>
        </w:r>
        <w:r>
          <w:fldChar w:fldCharType="end"/>
        </w:r>
      </w:p>
    </w:sdtContent>
  </w:sdt>
  <w:p w:rsidR="005D357D" w:rsidRDefault="005D35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E7" w:rsidRDefault="003D48E7" w:rsidP="000C7124">
      <w:pPr>
        <w:spacing w:after="0" w:line="240" w:lineRule="auto"/>
      </w:pPr>
      <w:r>
        <w:separator/>
      </w:r>
    </w:p>
  </w:footnote>
  <w:footnote w:type="continuationSeparator" w:id="0">
    <w:p w:rsidR="003D48E7" w:rsidRDefault="003D48E7" w:rsidP="000C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7D" w:rsidRDefault="005D357D">
    <w:pPr>
      <w:pStyle w:val="a7"/>
      <w:jc w:val="center"/>
    </w:pPr>
  </w:p>
  <w:p w:rsidR="005D357D" w:rsidRDefault="005D35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7D" w:rsidRDefault="005D357D">
    <w:pPr>
      <w:pStyle w:val="a7"/>
      <w:jc w:val="center"/>
    </w:pPr>
  </w:p>
  <w:p w:rsidR="005D357D" w:rsidRDefault="005D35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3F"/>
    <w:rsid w:val="00004931"/>
    <w:rsid w:val="00037AE7"/>
    <w:rsid w:val="00046716"/>
    <w:rsid w:val="000503FA"/>
    <w:rsid w:val="000513F8"/>
    <w:rsid w:val="00066FDA"/>
    <w:rsid w:val="00071861"/>
    <w:rsid w:val="00080DF3"/>
    <w:rsid w:val="00083057"/>
    <w:rsid w:val="0008608C"/>
    <w:rsid w:val="0008766B"/>
    <w:rsid w:val="000943DE"/>
    <w:rsid w:val="00095FB9"/>
    <w:rsid w:val="000B24D2"/>
    <w:rsid w:val="000B43D6"/>
    <w:rsid w:val="000B66CB"/>
    <w:rsid w:val="000B6FFF"/>
    <w:rsid w:val="000C7124"/>
    <w:rsid w:val="000D4028"/>
    <w:rsid w:val="00101EFF"/>
    <w:rsid w:val="00111C3E"/>
    <w:rsid w:val="00113349"/>
    <w:rsid w:val="00121069"/>
    <w:rsid w:val="00124759"/>
    <w:rsid w:val="0013035F"/>
    <w:rsid w:val="001512D6"/>
    <w:rsid w:val="00163096"/>
    <w:rsid w:val="00164503"/>
    <w:rsid w:val="001806E3"/>
    <w:rsid w:val="001829EA"/>
    <w:rsid w:val="001862DC"/>
    <w:rsid w:val="00195EFD"/>
    <w:rsid w:val="001A027D"/>
    <w:rsid w:val="001D0472"/>
    <w:rsid w:val="001E4F26"/>
    <w:rsid w:val="002005ED"/>
    <w:rsid w:val="00201A4D"/>
    <w:rsid w:val="00213F25"/>
    <w:rsid w:val="002141B4"/>
    <w:rsid w:val="00225BEC"/>
    <w:rsid w:val="00237037"/>
    <w:rsid w:val="00244085"/>
    <w:rsid w:val="002450F2"/>
    <w:rsid w:val="00254B4E"/>
    <w:rsid w:val="00271E87"/>
    <w:rsid w:val="002A426E"/>
    <w:rsid w:val="002C69A7"/>
    <w:rsid w:val="002D08E1"/>
    <w:rsid w:val="002D47BA"/>
    <w:rsid w:val="002D5098"/>
    <w:rsid w:val="00306DA3"/>
    <w:rsid w:val="003113EB"/>
    <w:rsid w:val="00315DED"/>
    <w:rsid w:val="00322C6E"/>
    <w:rsid w:val="00326F44"/>
    <w:rsid w:val="003459AA"/>
    <w:rsid w:val="00366E32"/>
    <w:rsid w:val="00370A88"/>
    <w:rsid w:val="003736F3"/>
    <w:rsid w:val="00377FCC"/>
    <w:rsid w:val="00380C02"/>
    <w:rsid w:val="00380F54"/>
    <w:rsid w:val="0039346D"/>
    <w:rsid w:val="00394546"/>
    <w:rsid w:val="00395394"/>
    <w:rsid w:val="003B7A54"/>
    <w:rsid w:val="003D48E7"/>
    <w:rsid w:val="00400761"/>
    <w:rsid w:val="0040476E"/>
    <w:rsid w:val="0043177A"/>
    <w:rsid w:val="004323D4"/>
    <w:rsid w:val="00433CD9"/>
    <w:rsid w:val="00444AF1"/>
    <w:rsid w:val="00446FC4"/>
    <w:rsid w:val="00455976"/>
    <w:rsid w:val="00456416"/>
    <w:rsid w:val="004567CB"/>
    <w:rsid w:val="00495E3F"/>
    <w:rsid w:val="00496220"/>
    <w:rsid w:val="004A063C"/>
    <w:rsid w:val="004D68F6"/>
    <w:rsid w:val="004E46AB"/>
    <w:rsid w:val="00502C22"/>
    <w:rsid w:val="00521496"/>
    <w:rsid w:val="0052163F"/>
    <w:rsid w:val="00534710"/>
    <w:rsid w:val="005351BB"/>
    <w:rsid w:val="00544CA1"/>
    <w:rsid w:val="00556E08"/>
    <w:rsid w:val="00557261"/>
    <w:rsid w:val="00575B54"/>
    <w:rsid w:val="00584223"/>
    <w:rsid w:val="00586D6E"/>
    <w:rsid w:val="005C7AAC"/>
    <w:rsid w:val="005D357D"/>
    <w:rsid w:val="005F54AF"/>
    <w:rsid w:val="00606954"/>
    <w:rsid w:val="00636ECB"/>
    <w:rsid w:val="00652019"/>
    <w:rsid w:val="006841EC"/>
    <w:rsid w:val="006867B1"/>
    <w:rsid w:val="00687C1B"/>
    <w:rsid w:val="006C2DD7"/>
    <w:rsid w:val="006C56B1"/>
    <w:rsid w:val="006C623C"/>
    <w:rsid w:val="006E67ED"/>
    <w:rsid w:val="006F7122"/>
    <w:rsid w:val="00706DEB"/>
    <w:rsid w:val="00710943"/>
    <w:rsid w:val="00712A00"/>
    <w:rsid w:val="00732109"/>
    <w:rsid w:val="00733521"/>
    <w:rsid w:val="00741F9C"/>
    <w:rsid w:val="00773A83"/>
    <w:rsid w:val="007B301C"/>
    <w:rsid w:val="007C3895"/>
    <w:rsid w:val="007C48D7"/>
    <w:rsid w:val="007D4215"/>
    <w:rsid w:val="007D7CE5"/>
    <w:rsid w:val="007E1161"/>
    <w:rsid w:val="007E6C39"/>
    <w:rsid w:val="007E7226"/>
    <w:rsid w:val="007F273F"/>
    <w:rsid w:val="00800B38"/>
    <w:rsid w:val="008502EE"/>
    <w:rsid w:val="008A6533"/>
    <w:rsid w:val="008B0DB0"/>
    <w:rsid w:val="008F2F62"/>
    <w:rsid w:val="009033A0"/>
    <w:rsid w:val="00935302"/>
    <w:rsid w:val="00966FE1"/>
    <w:rsid w:val="009731BB"/>
    <w:rsid w:val="00984E7E"/>
    <w:rsid w:val="009C4ECF"/>
    <w:rsid w:val="00A0086E"/>
    <w:rsid w:val="00A1039D"/>
    <w:rsid w:val="00A25A63"/>
    <w:rsid w:val="00A43C38"/>
    <w:rsid w:val="00A51582"/>
    <w:rsid w:val="00AA5D81"/>
    <w:rsid w:val="00AB05AF"/>
    <w:rsid w:val="00AB33C6"/>
    <w:rsid w:val="00AC3E19"/>
    <w:rsid w:val="00AC4B71"/>
    <w:rsid w:val="00AD0E33"/>
    <w:rsid w:val="00AF5A15"/>
    <w:rsid w:val="00B027E2"/>
    <w:rsid w:val="00B031DA"/>
    <w:rsid w:val="00B07899"/>
    <w:rsid w:val="00B1461D"/>
    <w:rsid w:val="00B23319"/>
    <w:rsid w:val="00B61C91"/>
    <w:rsid w:val="00B71899"/>
    <w:rsid w:val="00B7489E"/>
    <w:rsid w:val="00B819BB"/>
    <w:rsid w:val="00B92E11"/>
    <w:rsid w:val="00BA400F"/>
    <w:rsid w:val="00BB72F8"/>
    <w:rsid w:val="00BC0967"/>
    <w:rsid w:val="00BD2D6A"/>
    <w:rsid w:val="00BF7607"/>
    <w:rsid w:val="00C15878"/>
    <w:rsid w:val="00C22567"/>
    <w:rsid w:val="00C231E1"/>
    <w:rsid w:val="00C479AE"/>
    <w:rsid w:val="00C745B5"/>
    <w:rsid w:val="00C77D44"/>
    <w:rsid w:val="00C823A6"/>
    <w:rsid w:val="00C82AE1"/>
    <w:rsid w:val="00CA4680"/>
    <w:rsid w:val="00CB0E3E"/>
    <w:rsid w:val="00CB5746"/>
    <w:rsid w:val="00CC4A86"/>
    <w:rsid w:val="00CF3376"/>
    <w:rsid w:val="00CF4780"/>
    <w:rsid w:val="00D16ED8"/>
    <w:rsid w:val="00D522F0"/>
    <w:rsid w:val="00D633A6"/>
    <w:rsid w:val="00D802B6"/>
    <w:rsid w:val="00D85A87"/>
    <w:rsid w:val="00D86646"/>
    <w:rsid w:val="00DB10F3"/>
    <w:rsid w:val="00DB2D89"/>
    <w:rsid w:val="00DB78BC"/>
    <w:rsid w:val="00DD4408"/>
    <w:rsid w:val="00E050EA"/>
    <w:rsid w:val="00E21278"/>
    <w:rsid w:val="00E30073"/>
    <w:rsid w:val="00E31ABC"/>
    <w:rsid w:val="00E32B2C"/>
    <w:rsid w:val="00E55A39"/>
    <w:rsid w:val="00E570B8"/>
    <w:rsid w:val="00E6660A"/>
    <w:rsid w:val="00E95434"/>
    <w:rsid w:val="00EA0A4E"/>
    <w:rsid w:val="00EB129F"/>
    <w:rsid w:val="00EB69F3"/>
    <w:rsid w:val="00EB77FB"/>
    <w:rsid w:val="00ED654A"/>
    <w:rsid w:val="00EF79EF"/>
    <w:rsid w:val="00F24811"/>
    <w:rsid w:val="00F4584B"/>
    <w:rsid w:val="00F500C1"/>
    <w:rsid w:val="00F5404C"/>
    <w:rsid w:val="00FA5021"/>
    <w:rsid w:val="00FD4EAE"/>
    <w:rsid w:val="00FE16C6"/>
    <w:rsid w:val="00FE2FA3"/>
    <w:rsid w:val="00FE571B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0493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124"/>
  </w:style>
  <w:style w:type="paragraph" w:styleId="a9">
    <w:name w:val="footer"/>
    <w:basedOn w:val="a"/>
    <w:link w:val="aa"/>
    <w:uiPriority w:val="99"/>
    <w:unhideWhenUsed/>
    <w:rsid w:val="000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124"/>
  </w:style>
  <w:style w:type="paragraph" w:customStyle="1" w:styleId="tex1st">
    <w:name w:val="tex1st"/>
    <w:basedOn w:val="a"/>
    <w:rsid w:val="00C2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22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B3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0493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124"/>
  </w:style>
  <w:style w:type="paragraph" w:styleId="a9">
    <w:name w:val="footer"/>
    <w:basedOn w:val="a"/>
    <w:link w:val="aa"/>
    <w:uiPriority w:val="99"/>
    <w:unhideWhenUsed/>
    <w:rsid w:val="000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124"/>
  </w:style>
  <w:style w:type="paragraph" w:customStyle="1" w:styleId="tex1st">
    <w:name w:val="tex1st"/>
    <w:basedOn w:val="a"/>
    <w:rsid w:val="00C2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22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B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A1EFE05054F42773ACBF41B3ECABA4C396F4C4B2E64526409CDD2058F31A7E85CEAA2FDCE0WF7FD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image" Target="media/image26.wmf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76" Type="http://schemas.openxmlformats.org/officeDocument/2006/relationships/image" Target="media/image63.wmf"/><Relationship Id="rId7" Type="http://schemas.openxmlformats.org/officeDocument/2006/relationships/endnotes" Target="endnotes.xml"/><Relationship Id="rId71" Type="http://schemas.openxmlformats.org/officeDocument/2006/relationships/image" Target="media/image58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image" Target="media/image16.wmf"/><Relationship Id="rId11" Type="http://schemas.openxmlformats.org/officeDocument/2006/relationships/header" Target="header2.xm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8.wmf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image" Target="media/image47.wmf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56" Type="http://schemas.openxmlformats.org/officeDocument/2006/relationships/image" Target="media/image43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8" Type="http://schemas.openxmlformats.org/officeDocument/2006/relationships/hyperlink" Target="consultantplus://offline/ref=12A1EFE05054F42773ACBF41B3ECABA4C396F4C4B2E64526409CDD2058F31A7E85CEAA2FDCE0WF7FD" TargetMode="External"/><Relationship Id="rId51" Type="http://schemas.openxmlformats.org/officeDocument/2006/relationships/image" Target="media/image38.wmf"/><Relationship Id="rId72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6.wmf"/><Relationship Id="rId67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image" Target="media/image28.wmf"/><Relationship Id="rId54" Type="http://schemas.openxmlformats.org/officeDocument/2006/relationships/image" Target="media/image41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AEFC-9615-4256-909C-3E2EE6EC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8153</TotalTime>
  <Pages>14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36837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Юлия Сергеевна Сметанина</cp:lastModifiedBy>
  <cp:revision>26</cp:revision>
  <cp:lastPrinted>2016-04-12T15:38:00Z</cp:lastPrinted>
  <dcterms:created xsi:type="dcterms:W3CDTF">2015-08-06T03:59:00Z</dcterms:created>
  <dcterms:modified xsi:type="dcterms:W3CDTF">2016-10-20T08:04:00Z</dcterms:modified>
</cp:coreProperties>
</file>